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A93" w:rsidRPr="002E4985" w:rsidRDefault="00F23A93" w:rsidP="00F23A9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4978">
        <w:rPr>
          <w:rFonts w:ascii="Times New Roman" w:hAnsi="Times New Roman" w:cs="Times New Roman"/>
          <w:b/>
          <w:bCs/>
          <w:sz w:val="24"/>
          <w:szCs w:val="24"/>
        </w:rPr>
        <w:t>ЯЩУР</w:t>
      </w:r>
      <w:r w:rsidRPr="002E4985">
        <w:rPr>
          <w:rFonts w:ascii="Times New Roman" w:hAnsi="Times New Roman" w:cs="Times New Roman"/>
          <w:bCs/>
          <w:sz w:val="24"/>
          <w:szCs w:val="24"/>
        </w:rPr>
        <w:t xml:space="preserve"> – особо опасная вирусная болезнь парнокопытных</w:t>
      </w:r>
      <w:r w:rsidR="00512403" w:rsidRPr="002E4985">
        <w:rPr>
          <w:rFonts w:ascii="Times New Roman" w:hAnsi="Times New Roman" w:cs="Times New Roman"/>
          <w:bCs/>
          <w:sz w:val="24"/>
          <w:szCs w:val="24"/>
        </w:rPr>
        <w:t xml:space="preserve"> (коровы, овцы, козы, свиньи)</w:t>
      </w:r>
      <w:r w:rsidRPr="002E498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00C8D">
        <w:rPr>
          <w:rFonts w:ascii="Times New Roman" w:hAnsi="Times New Roman" w:cs="Times New Roman"/>
          <w:bCs/>
          <w:sz w:val="24"/>
          <w:szCs w:val="24"/>
        </w:rPr>
        <w:br/>
      </w:r>
      <w:r w:rsidRPr="002E4985">
        <w:rPr>
          <w:rFonts w:ascii="Times New Roman" w:hAnsi="Times New Roman" w:cs="Times New Roman"/>
          <w:bCs/>
          <w:sz w:val="24"/>
          <w:szCs w:val="24"/>
        </w:rPr>
        <w:t xml:space="preserve">а также </w:t>
      </w:r>
      <w:proofErr w:type="spellStart"/>
      <w:r w:rsidRPr="002E4985">
        <w:rPr>
          <w:rFonts w:ascii="Times New Roman" w:hAnsi="Times New Roman" w:cs="Times New Roman"/>
          <w:bCs/>
          <w:sz w:val="24"/>
          <w:szCs w:val="24"/>
        </w:rPr>
        <w:t>мозоленогих</w:t>
      </w:r>
      <w:proofErr w:type="spellEnd"/>
      <w:r w:rsidR="00512403" w:rsidRPr="002E4985">
        <w:rPr>
          <w:rFonts w:ascii="Times New Roman" w:hAnsi="Times New Roman" w:cs="Times New Roman"/>
          <w:bCs/>
          <w:sz w:val="24"/>
          <w:szCs w:val="24"/>
        </w:rPr>
        <w:t xml:space="preserve"> (верблюды, жирафы, олени)</w:t>
      </w:r>
      <w:r w:rsidRPr="002E4985">
        <w:rPr>
          <w:rFonts w:ascii="Times New Roman" w:hAnsi="Times New Roman" w:cs="Times New Roman"/>
          <w:bCs/>
          <w:sz w:val="24"/>
          <w:szCs w:val="24"/>
        </w:rPr>
        <w:t xml:space="preserve"> животных. </w:t>
      </w:r>
    </w:p>
    <w:p w:rsidR="00512403" w:rsidRPr="002E4985" w:rsidRDefault="00F23A93" w:rsidP="0051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985">
        <w:rPr>
          <w:rFonts w:ascii="Times New Roman" w:hAnsi="Times New Roman" w:cs="Times New Roman"/>
          <w:bCs/>
          <w:sz w:val="24"/>
          <w:szCs w:val="24"/>
        </w:rPr>
        <w:t xml:space="preserve">Клиническими признаками болезни являются наличие везикул (афт) и эрозий на слизистой оболочке ротовой полости, на коже венчика и </w:t>
      </w:r>
      <w:proofErr w:type="spellStart"/>
      <w:r w:rsidRPr="002E4985">
        <w:rPr>
          <w:rFonts w:ascii="Times New Roman" w:hAnsi="Times New Roman" w:cs="Times New Roman"/>
          <w:bCs/>
          <w:sz w:val="24"/>
          <w:szCs w:val="24"/>
        </w:rPr>
        <w:t>межкопытцевой</w:t>
      </w:r>
      <w:proofErr w:type="spellEnd"/>
      <w:r w:rsidRPr="002E4985">
        <w:rPr>
          <w:rFonts w:ascii="Times New Roman" w:hAnsi="Times New Roman" w:cs="Times New Roman"/>
          <w:bCs/>
          <w:sz w:val="24"/>
          <w:szCs w:val="24"/>
        </w:rPr>
        <w:t xml:space="preserve"> щели, носового зеркала, вымени, наблюдаются слюнотечение, повышение температуры тела, хромота и снижение аппетита.</w:t>
      </w:r>
      <w:r w:rsidR="00512403" w:rsidRPr="002E49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2403" w:rsidRPr="002E4985">
        <w:rPr>
          <w:rFonts w:ascii="Times New Roman" w:hAnsi="Times New Roman" w:cs="Times New Roman"/>
          <w:sz w:val="24"/>
          <w:szCs w:val="24"/>
        </w:rPr>
        <w:t>Гибель животных наступает в течение 1 - 2 календарных дней</w:t>
      </w:r>
      <w:r w:rsidR="00626C62" w:rsidRPr="002E4985">
        <w:rPr>
          <w:rFonts w:ascii="Times New Roman" w:hAnsi="Times New Roman" w:cs="Times New Roman"/>
          <w:sz w:val="24"/>
          <w:szCs w:val="24"/>
        </w:rPr>
        <w:t>.</w:t>
      </w:r>
    </w:p>
    <w:p w:rsidR="00F23A93" w:rsidRPr="002E4985" w:rsidRDefault="00F23A93" w:rsidP="00F23A9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23A93" w:rsidRPr="002E4985" w:rsidRDefault="00F23A93" w:rsidP="00F23A9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4985">
        <w:rPr>
          <w:rFonts w:ascii="Times New Roman" w:hAnsi="Times New Roman" w:cs="Times New Roman"/>
          <w:bCs/>
          <w:sz w:val="24"/>
          <w:szCs w:val="24"/>
        </w:rPr>
        <w:t xml:space="preserve">Источником вируса являются больные, переболевшие, а также находящиеся </w:t>
      </w:r>
      <w:r w:rsidR="00400C8D">
        <w:rPr>
          <w:rFonts w:ascii="Times New Roman" w:hAnsi="Times New Roman" w:cs="Times New Roman"/>
          <w:bCs/>
          <w:sz w:val="24"/>
          <w:szCs w:val="24"/>
        </w:rPr>
        <w:br/>
      </w:r>
      <w:r w:rsidRPr="002E4985">
        <w:rPr>
          <w:rFonts w:ascii="Times New Roman" w:hAnsi="Times New Roman" w:cs="Times New Roman"/>
          <w:bCs/>
          <w:sz w:val="24"/>
          <w:szCs w:val="24"/>
        </w:rPr>
        <w:t xml:space="preserve">в инкубационном периоде, не имеющие клинических признаков и выделяющие вирус </w:t>
      </w:r>
      <w:r w:rsidR="00400C8D">
        <w:rPr>
          <w:rFonts w:ascii="Times New Roman" w:hAnsi="Times New Roman" w:cs="Times New Roman"/>
          <w:bCs/>
          <w:sz w:val="24"/>
          <w:szCs w:val="24"/>
        </w:rPr>
        <w:br/>
      </w:r>
      <w:r w:rsidRPr="002E4985">
        <w:rPr>
          <w:rFonts w:ascii="Times New Roman" w:hAnsi="Times New Roman" w:cs="Times New Roman"/>
          <w:bCs/>
          <w:sz w:val="24"/>
          <w:szCs w:val="24"/>
        </w:rPr>
        <w:t>во внешнюю среду восприимчивые животные.</w:t>
      </w:r>
    </w:p>
    <w:p w:rsidR="00F23A93" w:rsidRPr="002E4985" w:rsidRDefault="00F23A93" w:rsidP="00F23A9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23A93" w:rsidRPr="002E4985" w:rsidRDefault="00F23A93" w:rsidP="00F23A9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4985">
        <w:rPr>
          <w:rFonts w:ascii="Times New Roman" w:hAnsi="Times New Roman" w:cs="Times New Roman"/>
          <w:bCs/>
          <w:sz w:val="24"/>
          <w:szCs w:val="24"/>
        </w:rPr>
        <w:t>ЛЕЧЕНИЯ НЕТ. Больные животные подлежат убою.</w:t>
      </w:r>
    </w:p>
    <w:p w:rsidR="00F23A93" w:rsidRPr="002E4985" w:rsidRDefault="00F23A93" w:rsidP="00F23A9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4985">
        <w:rPr>
          <w:rFonts w:ascii="Times New Roman" w:hAnsi="Times New Roman" w:cs="Times New Roman"/>
          <w:bCs/>
          <w:sz w:val="24"/>
          <w:szCs w:val="24"/>
        </w:rPr>
        <w:t>Ящуром болеет и человек!</w:t>
      </w:r>
    </w:p>
    <w:p w:rsidR="00F23A93" w:rsidRPr="002E4985" w:rsidRDefault="00F23A93" w:rsidP="00F23A9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23A93" w:rsidRPr="002E4985" w:rsidRDefault="00F23A93" w:rsidP="00F23A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4985">
        <w:rPr>
          <w:rFonts w:ascii="Times New Roman" w:hAnsi="Times New Roman" w:cs="Times New Roman"/>
          <w:bCs/>
          <w:sz w:val="24"/>
          <w:szCs w:val="24"/>
        </w:rPr>
        <w:t>Основные правила профилактики болезней животных, в том числе ящура:</w:t>
      </w:r>
    </w:p>
    <w:p w:rsidR="00F23A93" w:rsidRPr="002E4985" w:rsidRDefault="00F23A93" w:rsidP="00F23A9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985">
        <w:rPr>
          <w:rFonts w:ascii="Times New Roman" w:hAnsi="Times New Roman" w:cs="Times New Roman"/>
          <w:sz w:val="24"/>
          <w:szCs w:val="24"/>
        </w:rPr>
        <w:t>не приобретать сельскохозяйственных животных и продукцию животного происхождения «с рук» и в местах несанкционированной торговли;</w:t>
      </w:r>
    </w:p>
    <w:p w:rsidR="00F23A93" w:rsidRPr="002E4985" w:rsidRDefault="00F23A93" w:rsidP="00F23A9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985">
        <w:rPr>
          <w:rFonts w:ascii="Times New Roman" w:hAnsi="Times New Roman" w:cs="Times New Roman"/>
          <w:sz w:val="24"/>
          <w:szCs w:val="24"/>
        </w:rPr>
        <w:t>предоставлять по требованиям специалистов государственной ветеринарной службы животных для осмотра;</w:t>
      </w:r>
    </w:p>
    <w:p w:rsidR="00F23A93" w:rsidRPr="002E4985" w:rsidRDefault="00F23A93" w:rsidP="00F23A9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985">
        <w:rPr>
          <w:rFonts w:ascii="Times New Roman" w:hAnsi="Times New Roman" w:cs="Times New Roman"/>
          <w:sz w:val="24"/>
          <w:szCs w:val="24"/>
        </w:rPr>
        <w:t>регистрировать сельскохозяйственных животных в государственной ветеринарной службе по месту их содержания;</w:t>
      </w:r>
    </w:p>
    <w:p w:rsidR="00F23A93" w:rsidRPr="002E4985" w:rsidRDefault="00F23A93" w:rsidP="00F23A9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985">
        <w:rPr>
          <w:rFonts w:ascii="Times New Roman" w:hAnsi="Times New Roman" w:cs="Times New Roman"/>
          <w:sz w:val="24"/>
          <w:szCs w:val="24"/>
        </w:rPr>
        <w:t xml:space="preserve"> для проведения плановых профилактических и диагностических мероприятий, </w:t>
      </w:r>
      <w:r w:rsidR="00400C8D">
        <w:rPr>
          <w:rFonts w:ascii="Times New Roman" w:hAnsi="Times New Roman" w:cs="Times New Roman"/>
          <w:sz w:val="24"/>
          <w:szCs w:val="24"/>
        </w:rPr>
        <w:br/>
      </w:r>
      <w:r w:rsidRPr="002E4985">
        <w:rPr>
          <w:rFonts w:ascii="Times New Roman" w:hAnsi="Times New Roman" w:cs="Times New Roman"/>
          <w:sz w:val="24"/>
          <w:szCs w:val="24"/>
        </w:rPr>
        <w:t xml:space="preserve">а также при ввозе (вывозе) сельскохозяйственных животных обращаться </w:t>
      </w:r>
      <w:r w:rsidR="00400C8D">
        <w:rPr>
          <w:rFonts w:ascii="Times New Roman" w:hAnsi="Times New Roman" w:cs="Times New Roman"/>
          <w:sz w:val="24"/>
          <w:szCs w:val="24"/>
        </w:rPr>
        <w:br/>
      </w:r>
      <w:r w:rsidRPr="002E4985">
        <w:rPr>
          <w:rFonts w:ascii="Times New Roman" w:hAnsi="Times New Roman" w:cs="Times New Roman"/>
          <w:sz w:val="24"/>
          <w:szCs w:val="24"/>
        </w:rPr>
        <w:t>в государственную ветеринарную службу Санкт-Петербурга;</w:t>
      </w:r>
    </w:p>
    <w:p w:rsidR="00F23A93" w:rsidRPr="002E4985" w:rsidRDefault="00F23A93" w:rsidP="00F23A9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985">
        <w:rPr>
          <w:rFonts w:ascii="Times New Roman" w:hAnsi="Times New Roman" w:cs="Times New Roman"/>
          <w:sz w:val="24"/>
          <w:szCs w:val="24"/>
        </w:rPr>
        <w:t>обеспечивать изолированное (отдельное от остальных животных) содержание всех вновь поступивших в хозяйство животных в течение 30 календарных дней;</w:t>
      </w:r>
    </w:p>
    <w:p w:rsidR="00F23A93" w:rsidRPr="002E4985" w:rsidRDefault="00F23A93" w:rsidP="00F23A9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985">
        <w:rPr>
          <w:rFonts w:ascii="Times New Roman" w:hAnsi="Times New Roman" w:cs="Times New Roman"/>
          <w:sz w:val="24"/>
          <w:szCs w:val="24"/>
        </w:rPr>
        <w:t xml:space="preserve">ввозить/вывозить сельскохозяйственных животных только </w:t>
      </w:r>
      <w:r w:rsidR="00400C8D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2E4985">
        <w:rPr>
          <w:rFonts w:ascii="Times New Roman" w:hAnsi="Times New Roman" w:cs="Times New Roman"/>
          <w:sz w:val="24"/>
          <w:szCs w:val="24"/>
        </w:rPr>
        <w:t>при наличии ветеринарных сопроводительных документов.</w:t>
      </w:r>
    </w:p>
    <w:p w:rsidR="00F23A93" w:rsidRPr="002E4985" w:rsidRDefault="00F23A93" w:rsidP="00F23A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A93" w:rsidRPr="002E4985" w:rsidRDefault="00F23A93" w:rsidP="00F23A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4985">
        <w:rPr>
          <w:rFonts w:ascii="Times New Roman" w:hAnsi="Times New Roman" w:cs="Times New Roman"/>
          <w:bCs/>
          <w:sz w:val="24"/>
          <w:szCs w:val="24"/>
        </w:rPr>
        <w:t>Защитить себя от вируса ящура можно путем соблюдения простых правил при выборе продуктов питания:</w:t>
      </w:r>
    </w:p>
    <w:p w:rsidR="00F23A93" w:rsidRPr="002E4985" w:rsidRDefault="00F23A93" w:rsidP="00F23A9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985">
        <w:rPr>
          <w:rFonts w:ascii="Times New Roman" w:hAnsi="Times New Roman" w:cs="Times New Roman"/>
          <w:sz w:val="24"/>
          <w:szCs w:val="24"/>
        </w:rPr>
        <w:t>употреблять в пищу животноводческую продукцию (молоко, молочные продукты, мясо), приобретенное в строго установленных местах (рынках, магазинах и т.д.);</w:t>
      </w:r>
    </w:p>
    <w:p w:rsidR="00F23A93" w:rsidRPr="002B2451" w:rsidRDefault="00F23A93" w:rsidP="002B245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985">
        <w:rPr>
          <w:rFonts w:ascii="Times New Roman" w:hAnsi="Times New Roman" w:cs="Times New Roman"/>
          <w:sz w:val="24"/>
          <w:szCs w:val="24"/>
        </w:rPr>
        <w:t>не употреблять в пищу сырое молоко, приобретенное у частных лиц.</w:t>
      </w:r>
    </w:p>
    <w:p w:rsidR="002B2451" w:rsidRDefault="002B2451" w:rsidP="00F23A9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B2451" w:rsidRPr="002E4985" w:rsidRDefault="002B2451" w:rsidP="002B245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4985">
        <w:rPr>
          <w:rFonts w:ascii="Times New Roman" w:hAnsi="Times New Roman" w:cs="Times New Roman"/>
          <w:bCs/>
          <w:sz w:val="24"/>
          <w:szCs w:val="24"/>
        </w:rPr>
        <w:t>Территория Санкт-Петербурга признана зоной благополучной по ящуру без вакцинации. Ввоз на территорию Санкт-Петербурга животных, вакцинированных против ящура, не допускается.</w:t>
      </w:r>
    </w:p>
    <w:p w:rsidR="002B2451" w:rsidRPr="002E4985" w:rsidRDefault="002B2451" w:rsidP="002B2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5789" w:rsidRPr="002B2451" w:rsidRDefault="00F23A93" w:rsidP="00F23A9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451">
        <w:rPr>
          <w:rFonts w:ascii="Times New Roman" w:hAnsi="Times New Roman" w:cs="Times New Roman"/>
          <w:b/>
          <w:sz w:val="24"/>
          <w:szCs w:val="24"/>
        </w:rPr>
        <w:t>Обо всех случаях заболевания сельскохозяйственных животных, в том числе при подозрении на ящур, информируйте государственную ветеринарную службу Санкт</w:t>
      </w:r>
      <w:r w:rsidRPr="002B2451">
        <w:rPr>
          <w:rFonts w:ascii="Times New Roman" w:hAnsi="Times New Roman" w:cs="Times New Roman"/>
          <w:b/>
          <w:sz w:val="24"/>
          <w:szCs w:val="24"/>
        </w:rPr>
        <w:noBreakHyphen/>
        <w:t xml:space="preserve">Петербурга, </w:t>
      </w:r>
      <w:r w:rsidR="00512403" w:rsidRPr="002B2451">
        <w:rPr>
          <w:rFonts w:ascii="Times New Roman" w:hAnsi="Times New Roman" w:cs="Times New Roman"/>
          <w:b/>
          <w:sz w:val="24"/>
          <w:szCs w:val="24"/>
        </w:rPr>
        <w:t xml:space="preserve">единый </w:t>
      </w:r>
      <w:r w:rsidR="00512403" w:rsidRPr="002B2451">
        <w:rPr>
          <w:rFonts w:ascii="Times New Roman" w:hAnsi="Times New Roman" w:cs="Times New Roman"/>
          <w:b/>
          <w:bCs/>
          <w:sz w:val="24"/>
          <w:szCs w:val="24"/>
        </w:rPr>
        <w:t>телефон: 403-03-00.</w:t>
      </w:r>
    </w:p>
    <w:sectPr w:rsidR="00915789" w:rsidRPr="002B2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B1E1A"/>
    <w:multiLevelType w:val="multilevel"/>
    <w:tmpl w:val="12605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2D5285"/>
    <w:multiLevelType w:val="multilevel"/>
    <w:tmpl w:val="F3F6C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EB7"/>
    <w:rsid w:val="00172EB7"/>
    <w:rsid w:val="002B2451"/>
    <w:rsid w:val="002E4985"/>
    <w:rsid w:val="003A4978"/>
    <w:rsid w:val="00400C8D"/>
    <w:rsid w:val="00512403"/>
    <w:rsid w:val="00554158"/>
    <w:rsid w:val="00626C62"/>
    <w:rsid w:val="00915789"/>
    <w:rsid w:val="00E73394"/>
    <w:rsid w:val="00F2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4323"/>
  <w15:docId w15:val="{9FA72B90-B171-4BFE-A3FC-F7E0CCE01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Moskalenko</dc:creator>
  <cp:keywords/>
  <dc:description/>
  <cp:lastModifiedBy>Moskalenko</cp:lastModifiedBy>
  <cp:revision>4</cp:revision>
  <cp:lastPrinted>2026-02-16T06:07:00Z</cp:lastPrinted>
  <dcterms:created xsi:type="dcterms:W3CDTF">2026-05-29T07:18:00Z</dcterms:created>
  <dcterms:modified xsi:type="dcterms:W3CDTF">2026-05-29T07:19:00Z</dcterms:modified>
</cp:coreProperties>
</file>