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2F6707" w:rsidRPr="00A53D5D" w:rsidTr="002F6707">
        <w:trPr>
          <w:jc w:val="center"/>
        </w:trPr>
        <w:tc>
          <w:tcPr>
            <w:tcW w:w="8222" w:type="dxa"/>
          </w:tcPr>
          <w:p w:rsidR="002F6707" w:rsidRPr="00A53D5D" w:rsidRDefault="002F6707" w:rsidP="008B6F56">
            <w:pPr>
              <w:tabs>
                <w:tab w:val="left" w:pos="709"/>
              </w:tabs>
              <w:spacing w:before="240" w:after="120"/>
              <w:jc w:val="center"/>
              <w:rPr>
                <w:rFonts w:cs="Times New Roman"/>
                <w:sz w:val="24"/>
                <w:szCs w:val="24"/>
              </w:rPr>
            </w:pPr>
            <w:r w:rsidRPr="00A53D5D">
              <w:rPr>
                <w:rFonts w:cs="Times New Roman"/>
                <w:sz w:val="18"/>
                <w:szCs w:val="24"/>
              </w:rPr>
              <w:t>ВНУТРИГОРОДСКО</w:t>
            </w:r>
            <w:r>
              <w:rPr>
                <w:rFonts w:cs="Times New Roman"/>
                <w:sz w:val="18"/>
                <w:szCs w:val="24"/>
              </w:rPr>
              <w:t>Е</w:t>
            </w:r>
            <w:r w:rsidRPr="00A53D5D">
              <w:rPr>
                <w:rFonts w:cs="Times New Roman"/>
                <w:sz w:val="18"/>
                <w:szCs w:val="24"/>
              </w:rPr>
              <w:t xml:space="preserve"> МУНИЦИПАЛЬНО</w:t>
            </w:r>
            <w:r>
              <w:rPr>
                <w:rFonts w:cs="Times New Roman"/>
                <w:sz w:val="18"/>
                <w:szCs w:val="24"/>
              </w:rPr>
              <w:t>Е ОБРАЗОВАНИЕ</w:t>
            </w:r>
            <w:r w:rsidR="00E83A34">
              <w:rPr>
                <w:rFonts w:cs="Times New Roman"/>
                <w:sz w:val="18"/>
                <w:szCs w:val="24"/>
              </w:rPr>
              <w:t xml:space="preserve"> ГОРОДА ФЕДЕРАЛЬНОГО ЗНАЧЕНИЯ</w:t>
            </w:r>
            <w:r w:rsidRPr="00A53D5D">
              <w:rPr>
                <w:rFonts w:cs="Times New Roman"/>
                <w:sz w:val="18"/>
                <w:szCs w:val="24"/>
              </w:rPr>
              <w:t xml:space="preserve"> САНКТ-ПЕТЕРБУРГА</w:t>
            </w:r>
            <w:r w:rsidRPr="00A53D5D">
              <w:rPr>
                <w:rFonts w:cs="Times New Roman"/>
                <w:szCs w:val="24"/>
              </w:rPr>
              <w:br/>
            </w:r>
            <w:r w:rsidRPr="00A53D5D">
              <w:rPr>
                <w:rFonts w:cs="Times New Roman"/>
                <w:sz w:val="18"/>
                <w:szCs w:val="24"/>
              </w:rPr>
              <w:t>ПОСЕЛОК КОМАРОВО</w:t>
            </w:r>
          </w:p>
          <w:p w:rsidR="002F6707" w:rsidRPr="00A53D5D" w:rsidRDefault="002F6707" w:rsidP="008B6F56">
            <w:pPr>
              <w:spacing w:after="60"/>
              <w:jc w:val="center"/>
              <w:rPr>
                <w:rFonts w:cs="Times New Roman"/>
                <w:b/>
                <w:spacing w:val="50"/>
                <w:sz w:val="32"/>
                <w:szCs w:val="32"/>
              </w:rPr>
            </w:pPr>
            <w:r>
              <w:rPr>
                <w:rFonts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2F6707" w:rsidRPr="00A53D5D" w:rsidRDefault="002F6707" w:rsidP="008B6F56">
            <w:pPr>
              <w:spacing w:after="12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ШЕСТОГО СОЗЫВА</w:t>
            </w:r>
          </w:p>
          <w:p w:rsidR="002F6707" w:rsidRPr="003C224F" w:rsidRDefault="002F6707" w:rsidP="008B6F56">
            <w:pPr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1898" w:type="dxa"/>
          </w:tcPr>
          <w:p w:rsidR="002F6707" w:rsidRPr="00A53D5D" w:rsidRDefault="002F6707" w:rsidP="008B6F56">
            <w:pPr>
              <w:pStyle w:val="a6"/>
              <w:jc w:val="center"/>
            </w:pPr>
            <w:r w:rsidRPr="00A53D5D">
              <w:rPr>
                <w:noProof/>
              </w:rPr>
              <w:drawing>
                <wp:inline distT="0" distB="0" distL="0" distR="0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:rsidR="00DD2C14" w:rsidRPr="00DD2C14" w:rsidRDefault="00DD2C14" w:rsidP="00DD2C14">
      <w:pPr>
        <w:jc w:val="center"/>
        <w:rPr>
          <w:b/>
          <w:sz w:val="28"/>
          <w:szCs w:val="28"/>
        </w:rPr>
      </w:pPr>
      <w:r w:rsidRPr="00DD2C14">
        <w:rPr>
          <w:b/>
          <w:sz w:val="28"/>
          <w:szCs w:val="28"/>
        </w:rPr>
        <w:t>РЕШЕНИЕ</w:t>
      </w:r>
    </w:p>
    <w:p w:rsidR="00DD2C14" w:rsidRPr="00DD2C14" w:rsidRDefault="00DD2C14" w:rsidP="00DD2C14">
      <w:pPr>
        <w:rPr>
          <w:b/>
          <w:sz w:val="28"/>
          <w:szCs w:val="28"/>
        </w:rPr>
      </w:pPr>
    </w:p>
    <w:p w:rsidR="00DD2C14" w:rsidRPr="00DD2C14" w:rsidRDefault="00DD2C14" w:rsidP="00DD2C14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DD2C14">
        <w:rPr>
          <w:sz w:val="28"/>
          <w:szCs w:val="28"/>
        </w:rPr>
        <w:t>31 мая 2023 года</w:t>
      </w:r>
      <w:r w:rsidRPr="00DD2C14">
        <w:rPr>
          <w:sz w:val="28"/>
          <w:szCs w:val="28"/>
        </w:rPr>
        <w:tab/>
      </w:r>
      <w:r w:rsidRPr="00DD2C14">
        <w:rPr>
          <w:sz w:val="28"/>
          <w:szCs w:val="28"/>
        </w:rPr>
        <w:tab/>
        <w:t xml:space="preserve"> </w:t>
      </w:r>
      <w:r w:rsidRPr="00DD2C14">
        <w:rPr>
          <w:sz w:val="28"/>
          <w:szCs w:val="28"/>
        </w:rPr>
        <w:tab/>
        <w:t xml:space="preserve">                 № 5-</w:t>
      </w:r>
      <w:r>
        <w:rPr>
          <w:sz w:val="28"/>
          <w:szCs w:val="28"/>
        </w:rPr>
        <w:t>1</w:t>
      </w:r>
    </w:p>
    <w:p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«Об утверждении отчета об исполнении бюджета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E83A34">
        <w:rPr>
          <w:rFonts w:ascii="Times New Roman" w:hAnsi="Times New Roman"/>
          <w:i/>
          <w:sz w:val="24"/>
          <w:szCs w:val="24"/>
        </w:rPr>
        <w:t>2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 xml:space="preserve">Решением муниципального совета внутригородского муниципального образования Санкт-Петербург поселок Комарово </w:t>
      </w:r>
      <w:r w:rsidR="00830E05" w:rsidRPr="00E83A34">
        <w:rPr>
          <w:rFonts w:ascii="Times New Roman" w:hAnsi="Times New Roman"/>
          <w:sz w:val="24"/>
          <w:szCs w:val="24"/>
        </w:rPr>
        <w:t xml:space="preserve">от </w:t>
      </w:r>
      <w:r w:rsidR="00E83A34" w:rsidRPr="00E83A34">
        <w:rPr>
          <w:rFonts w:ascii="Times New Roman" w:hAnsi="Times New Roman"/>
          <w:sz w:val="24"/>
          <w:szCs w:val="24"/>
        </w:rPr>
        <w:t>04.</w:t>
      </w:r>
      <w:r w:rsidR="00830E05" w:rsidRPr="00E83A34">
        <w:rPr>
          <w:rFonts w:ascii="Times New Roman" w:hAnsi="Times New Roman"/>
          <w:sz w:val="24"/>
          <w:szCs w:val="24"/>
        </w:rPr>
        <w:t>03.20</w:t>
      </w:r>
      <w:r w:rsidR="00E83A34" w:rsidRPr="00E83A34">
        <w:rPr>
          <w:rFonts w:ascii="Times New Roman" w:hAnsi="Times New Roman"/>
          <w:sz w:val="24"/>
          <w:szCs w:val="24"/>
        </w:rPr>
        <w:t>20</w:t>
      </w:r>
      <w:r w:rsidR="00830E05" w:rsidRPr="00E83A34">
        <w:rPr>
          <w:rFonts w:ascii="Times New Roman" w:hAnsi="Times New Roman"/>
          <w:sz w:val="24"/>
          <w:szCs w:val="24"/>
        </w:rPr>
        <w:t xml:space="preserve"> № 3-</w:t>
      </w:r>
      <w:r w:rsidR="00E83A34" w:rsidRPr="00E83A34">
        <w:rPr>
          <w:rFonts w:ascii="Times New Roman" w:hAnsi="Times New Roman"/>
          <w:sz w:val="24"/>
          <w:szCs w:val="24"/>
        </w:rPr>
        <w:t>3</w:t>
      </w:r>
      <w:r w:rsidR="00830E05">
        <w:rPr>
          <w:rFonts w:ascii="Times New Roman" w:hAnsi="Times New Roman"/>
          <w:sz w:val="24"/>
          <w:szCs w:val="24"/>
        </w:rPr>
        <w:t xml:space="preserve">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Утвердить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по доходам в сумме </w:t>
      </w:r>
      <w:r w:rsidR="00E83A34">
        <w:rPr>
          <w:sz w:val="24"/>
          <w:szCs w:val="24"/>
        </w:rPr>
        <w:t>67 414,6</w:t>
      </w:r>
      <w:r w:rsidRPr="00C539E4">
        <w:rPr>
          <w:sz w:val="24"/>
          <w:szCs w:val="24"/>
        </w:rPr>
        <w:t xml:space="preserve">  тысяч рублей, по расходам в сумме </w:t>
      </w:r>
      <w:r w:rsidR="00E83A34">
        <w:rPr>
          <w:sz w:val="24"/>
          <w:szCs w:val="24"/>
        </w:rPr>
        <w:t xml:space="preserve">64 117,4 </w:t>
      </w:r>
      <w:r w:rsidRPr="00C539E4">
        <w:rPr>
          <w:sz w:val="24"/>
          <w:szCs w:val="24"/>
        </w:rPr>
        <w:t xml:space="preserve">тысяч рублей, с превышением доходов  над расходами в сумме </w:t>
      </w:r>
      <w:r w:rsidR="00D468B8">
        <w:rPr>
          <w:sz w:val="24"/>
          <w:szCs w:val="24"/>
        </w:rPr>
        <w:t>3</w:t>
      </w:r>
      <w:r w:rsidR="00E83A34">
        <w:rPr>
          <w:sz w:val="24"/>
          <w:szCs w:val="24"/>
        </w:rPr>
        <w:t> 297,2</w:t>
      </w:r>
      <w:r w:rsidRPr="00C539E4">
        <w:rPr>
          <w:sz w:val="24"/>
          <w:szCs w:val="24"/>
        </w:rPr>
        <w:t xml:space="preserve"> тысяч рублей со следующими показателями: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1;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2;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E83A34">
        <w:rPr>
          <w:sz w:val="24"/>
          <w:szCs w:val="24"/>
        </w:rPr>
        <w:t>2</w:t>
      </w:r>
      <w:r w:rsidRPr="00C539E4">
        <w:rPr>
          <w:sz w:val="24"/>
          <w:szCs w:val="24"/>
        </w:rPr>
        <w:t xml:space="preserve"> год согласно приложению 3;</w:t>
      </w:r>
    </w:p>
    <w:p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E83A34">
        <w:rPr>
          <w:sz w:val="24"/>
          <w:szCs w:val="24"/>
        </w:rPr>
        <w:t>22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375C2" w:rsidRPr="00DD2C14" w:rsidRDefault="00DD2C14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DD2C1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="008375C2" w:rsidRPr="00DD2C14">
        <w:rPr>
          <w:rFonts w:ascii="Times New Roman" w:hAnsi="Times New Roman"/>
          <w:sz w:val="24"/>
          <w:szCs w:val="24"/>
        </w:rPr>
        <w:tab/>
      </w:r>
      <w:r w:rsidR="008375C2" w:rsidRPr="00DD2C14">
        <w:rPr>
          <w:rFonts w:ascii="Times New Roman" w:hAnsi="Times New Roman"/>
          <w:sz w:val="24"/>
          <w:szCs w:val="24"/>
        </w:rPr>
        <w:tab/>
      </w:r>
      <w:r w:rsidR="008375C2" w:rsidRPr="00DD2C14">
        <w:rPr>
          <w:rFonts w:ascii="Times New Roman" w:hAnsi="Times New Roman"/>
          <w:sz w:val="24"/>
          <w:szCs w:val="24"/>
        </w:rPr>
        <w:tab/>
      </w:r>
      <w:r w:rsidR="008375C2" w:rsidRPr="00DD2C14">
        <w:rPr>
          <w:rFonts w:ascii="Times New Roman" w:hAnsi="Times New Roman"/>
          <w:sz w:val="24"/>
          <w:szCs w:val="24"/>
        </w:rPr>
        <w:tab/>
      </w:r>
      <w:r w:rsidR="008375C2" w:rsidRPr="00DD2C14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8375C2" w:rsidRPr="00DD2C14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8375C2" w:rsidRPr="00DD2C14">
        <w:rPr>
          <w:rFonts w:ascii="Times New Roman" w:hAnsi="Times New Roman"/>
          <w:sz w:val="24"/>
          <w:szCs w:val="24"/>
        </w:rPr>
        <w:t>А.С.Журавская</w:t>
      </w:r>
      <w:proofErr w:type="spellEnd"/>
    </w:p>
    <w:p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BA258B" w:rsidRDefault="00BA258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567"/>
        <w:gridCol w:w="709"/>
        <w:gridCol w:w="18"/>
        <w:gridCol w:w="974"/>
        <w:gridCol w:w="567"/>
        <w:gridCol w:w="992"/>
        <w:gridCol w:w="992"/>
        <w:gridCol w:w="142"/>
        <w:gridCol w:w="709"/>
      </w:tblGrid>
      <w:tr w:rsidR="00BA258B" w:rsidRPr="00BA258B" w:rsidTr="00DD2C1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Default="00BA258B" w:rsidP="00BA258B">
            <w:pPr>
              <w:jc w:val="right"/>
            </w:pPr>
            <w:r w:rsidRPr="00BA258B">
              <w:t xml:space="preserve">  </w:t>
            </w:r>
          </w:p>
          <w:p w:rsidR="00BA258B" w:rsidRPr="00BA258B" w:rsidRDefault="00BA258B" w:rsidP="00BA258B">
            <w:pPr>
              <w:jc w:val="right"/>
            </w:pPr>
            <w:r w:rsidRPr="00BA258B">
              <w:lastRenderedPageBreak/>
              <w:t xml:space="preserve">Приложение </w:t>
            </w:r>
            <w:r w:rsidR="00DD2C14" w:rsidRPr="00BA258B">
              <w:t>№ 1</w:t>
            </w:r>
            <w:r w:rsidRPr="00BA258B">
              <w:br/>
              <w:t xml:space="preserve">к Решению МС поселок Комарово </w:t>
            </w:r>
            <w:r w:rsidRPr="00BA258B">
              <w:br/>
              <w:t xml:space="preserve">от </w:t>
            </w:r>
            <w:r w:rsidR="00DD2C14">
              <w:t>31 мая</w:t>
            </w:r>
            <w:r w:rsidRPr="00BA258B">
              <w:t xml:space="preserve"> 2023 года № </w:t>
            </w:r>
            <w:r w:rsidR="00DD2C14">
              <w:t>5-1</w:t>
            </w:r>
          </w:p>
        </w:tc>
      </w:tr>
      <w:tr w:rsidR="00BA258B" w:rsidRPr="00BA258B" w:rsidTr="00DD2C14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0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/>
        </w:tc>
      </w:tr>
      <w:tr w:rsidR="00BA258B" w:rsidRPr="00BA258B" w:rsidTr="00DD2C14">
        <w:trPr>
          <w:trHeight w:val="360"/>
        </w:trPr>
        <w:tc>
          <w:tcPr>
            <w:tcW w:w="99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</w:t>
            </w:r>
            <w:r w:rsidR="00DD2C14" w:rsidRPr="00BA258B">
              <w:rPr>
                <w:b/>
                <w:bCs/>
              </w:rPr>
              <w:t>КОМАРОВО ЗА</w:t>
            </w:r>
            <w:r w:rsidRPr="00BA258B">
              <w:rPr>
                <w:b/>
                <w:bCs/>
              </w:rPr>
              <w:t xml:space="preserve"> 2022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BA258B" w:rsidRPr="00BA258B" w:rsidTr="00B644DD">
        <w:trPr>
          <w:trHeight w:val="230"/>
        </w:trPr>
        <w:tc>
          <w:tcPr>
            <w:tcW w:w="99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B644DD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тыс. 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58B" w:rsidRPr="00BA258B" w:rsidRDefault="00BA258B" w:rsidP="00BA258B">
            <w:pPr>
              <w:rPr>
                <w:rFonts w:ascii="Arial CYR" w:hAnsi="Arial CYR" w:cs="Arial CYR"/>
              </w:rPr>
            </w:pPr>
          </w:p>
        </w:tc>
      </w:tr>
      <w:tr w:rsidR="00BA258B" w:rsidRPr="00BA258B" w:rsidTr="00DD2C14">
        <w:trPr>
          <w:trHeight w:val="32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Код 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Утверждено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Исполнено всего </w:t>
            </w:r>
          </w:p>
          <w:p w:rsidR="00BA258B" w:rsidRPr="00BA258B" w:rsidRDefault="00BA258B" w:rsidP="00BA258B">
            <w:pPr>
              <w:ind w:left="-108"/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(тыс.</w:t>
            </w:r>
            <w:r>
              <w:rPr>
                <w:b/>
                <w:bCs/>
              </w:rPr>
              <w:t xml:space="preserve"> </w:t>
            </w:r>
            <w:r w:rsidRPr="00BA258B">
              <w:rPr>
                <w:b/>
                <w:bCs/>
              </w:rPr>
              <w:t>руб.)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% исполнения</w:t>
            </w:r>
          </w:p>
        </w:tc>
      </w:tr>
      <w:tr w:rsidR="00BA258B" w:rsidRPr="00BA258B" w:rsidTr="00DD2C14">
        <w:trPr>
          <w:trHeight w:val="279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</w:p>
        </w:tc>
      </w:tr>
      <w:tr w:rsidR="00BA258B" w:rsidRPr="00BA258B" w:rsidTr="00B644D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1 00 00000 00 0000 000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140,4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119,0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1 01 00000 00 0000 000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B644D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1 01 02000 01 0000 110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118,0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124,9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105,8  </w:t>
            </w:r>
          </w:p>
        </w:tc>
      </w:tr>
      <w:tr w:rsidR="00BA258B" w:rsidRPr="00BA258B" w:rsidTr="00DD2C14">
        <w:trPr>
          <w:trHeight w:val="10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1 01 02010 01 0000 110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118,0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124,9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105,8  </w:t>
            </w:r>
          </w:p>
        </w:tc>
      </w:tr>
      <w:tr w:rsidR="00BA258B" w:rsidRPr="00BA258B" w:rsidTr="00B644D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1 16 00000 00 0000 000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DD2C14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1 16 07000 00 0000 140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</w:t>
            </w:r>
            <w:r>
              <w:rPr>
                <w:b/>
                <w:bCs/>
              </w:rPr>
              <w:t>ной организацией, действующей от</w:t>
            </w:r>
            <w:r w:rsidRPr="00BA258B">
              <w:rPr>
                <w:b/>
                <w:bCs/>
              </w:rPr>
              <w:t xml:space="preserve"> имени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15,5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1 16 07010 00 0000 140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1 16 07010 03 0000 140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15,5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2 00 00000 00 0000 000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67 274,2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B644D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2 02 00000 00 0000 000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Безвозмездное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67 274,2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B644D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2 02 15001 00 0000 150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2 02 15001 03 0000 150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65 918,9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B644DD">
        <w:trPr>
          <w:trHeight w:val="7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2 02 15002 03 0000 150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6 993,8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DD2C14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2 02 30000 00 0000 150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DD2C1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 2 02 30024 00 0000 150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1 355,3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2 02 30024 03 0000 150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</w:t>
            </w:r>
            <w:r w:rsidR="00B644DD" w:rsidRPr="00BA258B">
              <w:t>образований городов</w:t>
            </w:r>
            <w:r w:rsidRPr="00BA258B">
              <w:t xml:space="preserve"> федерального </w:t>
            </w:r>
            <w:r w:rsidR="00B644DD" w:rsidRPr="00BA258B">
              <w:t>значения на</w:t>
            </w:r>
            <w:r w:rsidRPr="00BA258B">
              <w:t xml:space="preserve"> </w:t>
            </w:r>
            <w:r w:rsidRPr="00BA258B"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lastRenderedPageBreak/>
              <w:t xml:space="preserve">1 355,3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1 355,3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2 02 30024 03 0100 150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образований   Санкт Петербурга на </w:t>
            </w:r>
            <w:r w:rsidR="00DD2C14" w:rsidRPr="00BA258B">
              <w:t>выполнение отдельных</w:t>
            </w:r>
            <w:r w:rsidRPr="00BA258B">
              <w:t xml:space="preserve">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996,8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2 02 30024 03 0200 150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r w:rsidRPr="00BA258B">
              <w:t xml:space="preserve">Субвенции бюджетам внутригородских муниципальных </w:t>
            </w:r>
            <w:r w:rsidR="00DD2C14" w:rsidRPr="00BA258B">
              <w:t>образований Санкт</w:t>
            </w:r>
            <w:r w:rsidRPr="00BA258B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8,1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B644DD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 2 02 30024 03 0300 150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58B" w:rsidRPr="00BA258B" w:rsidRDefault="00BA258B" w:rsidP="00BA258B">
            <w:r w:rsidRPr="00BA258B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350,4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BA258B" w:rsidRPr="00BA258B" w:rsidTr="00DD2C1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> 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rPr>
                <w:b/>
                <w:bCs/>
              </w:rPr>
            </w:pPr>
            <w:r w:rsidRPr="00BA258B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67 392,2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  <w:rPr>
                <w:b/>
                <w:bCs/>
              </w:rPr>
            </w:pPr>
            <w:r w:rsidRPr="00BA258B">
              <w:rPr>
                <w:b/>
                <w:bCs/>
              </w:rPr>
              <w:t xml:space="preserve">67 414,6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58B" w:rsidRPr="00BA258B" w:rsidRDefault="00BA258B" w:rsidP="00BA258B">
            <w:pPr>
              <w:jc w:val="center"/>
            </w:pPr>
            <w:r w:rsidRPr="00BA258B">
              <w:t xml:space="preserve">100,0  </w:t>
            </w:r>
          </w:p>
        </w:tc>
      </w:tr>
      <w:tr w:rsidR="008B6F56" w:rsidRPr="008B6F56" w:rsidTr="00DD2C14">
        <w:trPr>
          <w:trHeight w:val="360"/>
        </w:trPr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bookmarkStart w:id="0" w:name="RANGE!A1:H168"/>
            <w:r w:rsidRPr="008B6F56">
              <w:rPr>
                <w:rFonts w:ascii="Arial CYR" w:hAnsi="Arial CYR" w:cs="Arial CYR"/>
              </w:rPr>
              <w:t> </w:t>
            </w:r>
            <w:bookmarkEnd w:id="0"/>
          </w:p>
        </w:tc>
        <w:tc>
          <w:tcPr>
            <w:tcW w:w="4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B6F56" w:rsidRDefault="008B6F56" w:rsidP="00DD2C14">
            <w:pPr>
              <w:jc w:val="right"/>
            </w:pPr>
            <w:r w:rsidRPr="008B6F56">
              <w:t xml:space="preserve">                                 </w:t>
            </w:r>
          </w:p>
          <w:p w:rsidR="008B6F56" w:rsidRPr="008B6F56" w:rsidRDefault="008B6F56" w:rsidP="008B6F56">
            <w:pPr>
              <w:jc w:val="right"/>
            </w:pPr>
            <w:r w:rsidRPr="008B6F56">
              <w:t xml:space="preserve"> Приложение </w:t>
            </w:r>
            <w:r w:rsidR="00DD2C14" w:rsidRPr="008B6F56">
              <w:t>№ 2</w:t>
            </w:r>
            <w:r w:rsidRPr="008B6F56">
              <w:br/>
              <w:t xml:space="preserve">к Решению МС поселок Комарово </w:t>
            </w:r>
            <w:r w:rsidRPr="008B6F56">
              <w:br/>
            </w:r>
            <w:r w:rsidR="00DD2C14" w:rsidRPr="00BA258B">
              <w:t xml:space="preserve">от </w:t>
            </w:r>
            <w:r w:rsidR="00DD2C14">
              <w:t>31 мая</w:t>
            </w:r>
            <w:r w:rsidR="00DD2C14" w:rsidRPr="00BA258B">
              <w:t xml:space="preserve"> 2023 года № </w:t>
            </w:r>
            <w:r w:rsidR="00DD2C14">
              <w:t>5-1</w:t>
            </w:r>
          </w:p>
        </w:tc>
      </w:tr>
      <w:tr w:rsidR="008B6F56" w:rsidRPr="008B6F56" w:rsidTr="00B644DD">
        <w:trPr>
          <w:trHeight w:val="80"/>
        </w:trPr>
        <w:tc>
          <w:tcPr>
            <w:tcW w:w="5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right"/>
            </w:pPr>
            <w:r w:rsidRPr="008B6F56">
              <w:t> </w:t>
            </w:r>
          </w:p>
        </w:tc>
        <w:tc>
          <w:tcPr>
            <w:tcW w:w="4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/>
        </w:tc>
      </w:tr>
      <w:tr w:rsidR="008B6F56" w:rsidRPr="008B6F56" w:rsidTr="00DD2C14">
        <w:trPr>
          <w:trHeight w:val="612"/>
        </w:trPr>
        <w:tc>
          <w:tcPr>
            <w:tcW w:w="992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2022 год</w:t>
            </w:r>
          </w:p>
        </w:tc>
      </w:tr>
      <w:tr w:rsidR="008B6F56" w:rsidRPr="008B6F56" w:rsidTr="00DD2C14">
        <w:trPr>
          <w:trHeight w:val="230"/>
        </w:trPr>
        <w:tc>
          <w:tcPr>
            <w:tcW w:w="992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44DD" w:rsidRPr="008B6F56" w:rsidTr="00B644DD">
        <w:trPr>
          <w:trHeight w:val="390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 xml:space="preserve">Код </w:t>
            </w:r>
            <w:r w:rsidR="00DD2C14" w:rsidRPr="008B6F56">
              <w:rPr>
                <w:bCs/>
              </w:rPr>
              <w:t>раздела подраздел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Утверждено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6F56" w:rsidRPr="008B6F56" w:rsidRDefault="00DD2C14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  <w:rPr>
                <w:bCs/>
              </w:rPr>
            </w:pPr>
            <w:r w:rsidRPr="008B6F56">
              <w:rPr>
                <w:bCs/>
              </w:rPr>
              <w:t>% исполнения</w:t>
            </w:r>
          </w:p>
        </w:tc>
      </w:tr>
      <w:tr w:rsidR="008B6F56" w:rsidRPr="008B6F56" w:rsidTr="00B644DD">
        <w:trPr>
          <w:trHeight w:val="360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Cs/>
              </w:rPr>
            </w:pPr>
          </w:p>
        </w:tc>
      </w:tr>
      <w:tr w:rsidR="008B6F56" w:rsidRPr="008B6F56" w:rsidTr="00B644DD">
        <w:trPr>
          <w:trHeight w:val="946"/>
        </w:trPr>
        <w:tc>
          <w:tcPr>
            <w:tcW w:w="42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44DD" w:rsidRPr="008B6F56" w:rsidTr="00B644DD">
        <w:trPr>
          <w:trHeight w:val="36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</w:t>
            </w:r>
          </w:p>
        </w:tc>
      </w:tr>
      <w:tr w:rsidR="00B644DD" w:rsidRPr="008B6F56" w:rsidTr="00B644DD">
        <w:trPr>
          <w:trHeight w:val="541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63 475,5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60 386,8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9 468,1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8 703,6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91,9  </w:t>
            </w:r>
          </w:p>
        </w:tc>
      </w:tr>
      <w:tr w:rsidR="00B644DD" w:rsidRPr="008B6F56" w:rsidTr="00B644DD">
        <w:trPr>
          <w:trHeight w:val="8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Функционирование Правительства Российской Федерации, </w:t>
            </w:r>
            <w:r w:rsidR="00DD2C14" w:rsidRPr="008B6F56">
              <w:rPr>
                <w:b/>
                <w:bCs/>
              </w:rPr>
              <w:t>высших исполнительных</w:t>
            </w:r>
            <w:r w:rsidRPr="008B6F56">
              <w:rPr>
                <w:b/>
                <w:bCs/>
              </w:rPr>
              <w:t xml:space="preserve"> органов государственной власти субъектов Российской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8 818,9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8 267,8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93,8  </w:t>
            </w:r>
          </w:p>
        </w:tc>
      </w:tr>
      <w:tr w:rsidR="00B644DD" w:rsidRPr="008B6F56" w:rsidTr="00B644DD">
        <w:trPr>
          <w:trHeight w:val="5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6 346,0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5 797,8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91,4  </w:t>
            </w:r>
          </w:p>
        </w:tc>
      </w:tr>
      <w:tr w:rsidR="00B644DD" w:rsidRPr="008B6F56" w:rsidTr="00B644DD">
        <w:trPr>
          <w:trHeight w:val="103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5 164,5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4 845,8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93,8  </w:t>
            </w:r>
          </w:p>
        </w:tc>
      </w:tr>
      <w:tr w:rsidR="00B644DD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B644DD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1 176,9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80,5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97,8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44DD" w:rsidRPr="008B6F56" w:rsidTr="00B644DD">
        <w:trPr>
          <w:trHeight w:val="10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9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996,8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10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922,2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6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G0 850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0,0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549,2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79,4  </w:t>
            </w:r>
          </w:p>
        </w:tc>
      </w:tr>
      <w:tr w:rsidR="00B644DD" w:rsidRPr="008B6F56" w:rsidTr="00B644DD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Формирование архивных фондов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99,9  </w:t>
            </w:r>
          </w:p>
        </w:tc>
      </w:tr>
      <w:tr w:rsidR="00B644DD" w:rsidRPr="008B6F56" w:rsidTr="00B644DD">
        <w:trPr>
          <w:trHeight w:val="5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B644DD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092 00 00 071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99,9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441,1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74,3  </w:t>
            </w:r>
          </w:p>
        </w:tc>
      </w:tr>
      <w:tr w:rsidR="00B644DD" w:rsidRPr="008B6F56" w:rsidTr="00B644DD">
        <w:trPr>
          <w:trHeight w:val="25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B644DD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441,1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327,8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74,3  </w:t>
            </w:r>
          </w:p>
        </w:tc>
      </w:tr>
      <w:tr w:rsidR="00B644DD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666,0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396,4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59,5  </w:t>
            </w:r>
          </w:p>
        </w:tc>
      </w:tr>
      <w:tr w:rsidR="00B644DD" w:rsidRPr="008B6F56" w:rsidTr="00B644DD">
        <w:trPr>
          <w:trHeight w:val="449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Защита населения и территорий от чрезвычайных ситуаций природного и </w:t>
            </w:r>
            <w:r w:rsidR="00DD2C14" w:rsidRPr="008B6F56">
              <w:rPr>
                <w:b/>
                <w:bCs/>
              </w:rPr>
              <w:t>техногенного характера, пожарная</w:t>
            </w:r>
            <w:r w:rsidRPr="008B6F56">
              <w:rPr>
                <w:b/>
                <w:bCs/>
              </w:rPr>
              <w:t xml:space="preserve">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B644DD" w:rsidRPr="008B6F56" w:rsidTr="00B644DD">
        <w:trPr>
          <w:trHeight w:val="10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</w:t>
            </w:r>
            <w:r>
              <w:rPr>
                <w:b/>
                <w:bCs/>
              </w:rPr>
              <w:t xml:space="preserve"> </w:t>
            </w:r>
            <w:r w:rsidRPr="008B6F56">
              <w:rPr>
                <w:b/>
                <w:bCs/>
              </w:rPr>
              <w:t>возникающих при военных действий или вследствие этих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92,6  </w:t>
            </w:r>
          </w:p>
        </w:tc>
      </w:tr>
      <w:tr w:rsidR="00B644DD" w:rsidRPr="008B6F56" w:rsidTr="00B644DD">
        <w:trPr>
          <w:trHeight w:val="4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68,5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92,6  </w:t>
            </w:r>
          </w:p>
        </w:tc>
      </w:tr>
      <w:tr w:rsidR="00B644DD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592,0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327,9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55,4  </w:t>
            </w:r>
          </w:p>
        </w:tc>
      </w:tr>
      <w:tr w:rsidR="00B644DD" w:rsidRPr="008B6F56" w:rsidTr="00B644DD">
        <w:trPr>
          <w:trHeight w:val="7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232,0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232,0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307,5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14,1  </w:t>
            </w:r>
          </w:p>
        </w:tc>
      </w:tr>
      <w:tr w:rsidR="00B644DD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307,5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14,1  </w:t>
            </w:r>
          </w:p>
        </w:tc>
      </w:tr>
      <w:tr w:rsidR="00B644DD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333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5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Укр</w:t>
            </w:r>
            <w:r>
              <w:rPr>
                <w:b/>
                <w:bCs/>
              </w:rPr>
              <w:t>епление межнационального и межко</w:t>
            </w:r>
            <w:r w:rsidRPr="008B6F56">
              <w:rPr>
                <w:b/>
                <w:bCs/>
              </w:rPr>
              <w:t>нфессионального согласия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DD2C14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B644DD" w:rsidRPr="008B6F56" w:rsidTr="00B644DD">
        <w:trPr>
          <w:trHeight w:val="582"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r w:rsidR="00DD2C14" w:rsidRPr="008B6F56">
              <w:rPr>
                <w:b/>
                <w:bCs/>
              </w:rPr>
              <w:t>(в соответствии</w:t>
            </w:r>
            <w:r w:rsidRPr="008B6F56">
              <w:rPr>
                <w:b/>
                <w:bCs/>
              </w:rPr>
              <w:t xml:space="preserve"> с перечнем, утвержденным </w:t>
            </w:r>
            <w:r w:rsidR="00DD2C14" w:rsidRPr="008B6F56">
              <w:rPr>
                <w:b/>
                <w:bCs/>
              </w:rPr>
              <w:t>Правительством Санкт</w:t>
            </w:r>
            <w:r w:rsidRPr="008B6F56">
              <w:rPr>
                <w:b/>
                <w:bCs/>
              </w:rPr>
              <w:t>-Петербурга)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0409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15 694,6 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15 662,1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B644DD">
        <w:trPr>
          <w:trHeight w:val="480"/>
        </w:trPr>
        <w:tc>
          <w:tcPr>
            <w:tcW w:w="42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44DD" w:rsidRPr="008B6F56" w:rsidTr="00B644DD">
        <w:trPr>
          <w:trHeight w:val="5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15 694,6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15 662,1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27 349,5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25 813,9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94,4  </w:t>
            </w:r>
          </w:p>
        </w:tc>
      </w:tr>
      <w:tr w:rsidR="00B644DD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</w:t>
            </w:r>
            <w:r w:rsidR="00DD2C14" w:rsidRPr="008B6F56">
              <w:rPr>
                <w:b/>
                <w:bCs/>
              </w:rPr>
              <w:t>обеспечение проектирования</w:t>
            </w:r>
            <w:r w:rsidRPr="008B6F56">
              <w:rPr>
                <w:b/>
                <w:bCs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419,3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96,0  </w:t>
            </w:r>
          </w:p>
        </w:tc>
      </w:tr>
      <w:tr w:rsidR="00B644DD" w:rsidRPr="008B6F56" w:rsidTr="00B644DD">
        <w:trPr>
          <w:trHeight w:val="6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8B6F56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419,3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402,4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96,0  </w:t>
            </w:r>
          </w:p>
        </w:tc>
      </w:tr>
      <w:tr w:rsidR="008B6F56" w:rsidRPr="008B6F56" w:rsidTr="00B644DD">
        <w:trPr>
          <w:trHeight w:val="259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4 554,9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8B6F56" w:rsidRPr="008B6F56" w:rsidTr="00B644DD">
        <w:trPr>
          <w:trHeight w:val="54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4 554,9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4 534,8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44DD" w:rsidRPr="008B6F56" w:rsidTr="00B644DD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478,2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54,4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478,2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260,3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54,4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</w:t>
            </w:r>
            <w:r w:rsidR="00B644DD" w:rsidRPr="008B6F56">
              <w:rPr>
                <w:b/>
                <w:bCs/>
              </w:rPr>
              <w:t>на обустройство, содержание</w:t>
            </w:r>
            <w:r w:rsidRPr="008B6F56">
              <w:rPr>
                <w:b/>
                <w:bCs/>
              </w:rPr>
              <w:t xml:space="preserve"> и уборка территорий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6 532,8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6 532,8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6 440,0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98,6  </w:t>
            </w:r>
          </w:p>
        </w:tc>
      </w:tr>
      <w:tr w:rsidR="00B644DD" w:rsidRPr="008B6F56" w:rsidTr="00B644DD">
        <w:trPr>
          <w:trHeight w:val="178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4 312,6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4 240,0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98,3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4 312,6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4 240,0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98,3  </w:t>
            </w:r>
          </w:p>
        </w:tc>
      </w:tr>
      <w:tr w:rsidR="00B644DD" w:rsidRPr="008B6F56" w:rsidTr="00B644DD">
        <w:trPr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DD2C14" w:rsidRPr="008B6F56">
              <w:rPr>
                <w:b/>
                <w:bCs/>
              </w:rPr>
              <w:t>насаждений общего</w:t>
            </w:r>
            <w:r w:rsidRPr="008B6F56">
              <w:rPr>
                <w:b/>
                <w:bCs/>
              </w:rPr>
              <w:t xml:space="preserve"> </w:t>
            </w:r>
            <w:r w:rsidR="00B644DD" w:rsidRPr="008B6F56">
              <w:rPr>
                <w:b/>
                <w:bCs/>
              </w:rPr>
              <w:t>пользования местного</w:t>
            </w:r>
            <w:r w:rsidRPr="008B6F56">
              <w:rPr>
                <w:b/>
                <w:bCs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452,8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90,6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500,0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452,4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90,5  </w:t>
            </w:r>
          </w:p>
        </w:tc>
      </w:tr>
      <w:tr w:rsidR="00B644DD" w:rsidRPr="008B6F56" w:rsidTr="00B644DD">
        <w:trPr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32,8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3 469,3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88,8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3 469,3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3 081,3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88,8  </w:t>
            </w:r>
          </w:p>
        </w:tc>
      </w:tr>
      <w:tr w:rsidR="00B644DD" w:rsidRPr="008B6F56" w:rsidTr="00B644DD">
        <w:trPr>
          <w:trHeight w:val="12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6 699,2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89,8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6 699,2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6 019,1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89,8  </w:t>
            </w:r>
          </w:p>
        </w:tc>
      </w:tr>
      <w:tr w:rsidR="00B644DD" w:rsidRPr="008B6F56" w:rsidTr="00B644DD">
        <w:trPr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B644DD" w:rsidRPr="008B6F56">
              <w:rPr>
                <w:b/>
                <w:bCs/>
              </w:rPr>
              <w:t>уборки и</w:t>
            </w:r>
            <w:r w:rsidRPr="008B6F56">
              <w:rPr>
                <w:b/>
                <w:bCs/>
              </w:rPr>
              <w:t xml:space="preserve"> санитарной очистки территорий </w:t>
            </w:r>
            <w:r w:rsidRPr="008B6F56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350,4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115,8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115,8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127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B644DD" w:rsidRPr="008B6F56">
              <w:rPr>
                <w:b/>
                <w:bCs/>
              </w:rPr>
              <w:t>самоуправления, депутатов</w:t>
            </w:r>
            <w:r w:rsidRPr="008B6F56">
              <w:rPr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108,3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</w:tr>
      <w:tr w:rsidR="00B644DD" w:rsidRPr="008B6F56" w:rsidTr="00B644DD">
        <w:trPr>
          <w:trHeight w:val="102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0709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0709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B644DD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Культура,</w:t>
            </w:r>
            <w:r w:rsidR="008B6F56" w:rsidRPr="008B6F56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6 845,8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6 490,1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94,8  </w:t>
            </w:r>
          </w:p>
        </w:tc>
      </w:tr>
      <w:tr w:rsidR="00B644DD" w:rsidRPr="008B6F56" w:rsidTr="00B644DD">
        <w:trPr>
          <w:trHeight w:val="418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Организация местных и участие в организации и проведении городских </w:t>
            </w:r>
            <w:r w:rsidR="00B644DD" w:rsidRPr="008B6F56">
              <w:rPr>
                <w:b/>
                <w:bCs/>
              </w:rPr>
              <w:t>праздничных и</w:t>
            </w:r>
            <w:r w:rsidRPr="008B6F56">
              <w:rPr>
                <w:b/>
                <w:bCs/>
              </w:rPr>
              <w:t xml:space="preserve"> иных зрелищных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4 182,6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4 182,6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3 835,7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91,7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Организация и </w:t>
            </w:r>
            <w:r w:rsidR="00B644DD" w:rsidRPr="008B6F56">
              <w:rPr>
                <w:b/>
                <w:bCs/>
              </w:rPr>
              <w:t>проведение мероприятий</w:t>
            </w:r>
            <w:r w:rsidRPr="008B6F56">
              <w:rPr>
                <w:b/>
                <w:bCs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</w:t>
            </w:r>
            <w:r>
              <w:t xml:space="preserve"> </w:t>
            </w:r>
            <w:r w:rsidRPr="008B6F56"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431,5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7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2 231,7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2 231,7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2 222,9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99,6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23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31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r w:rsidRPr="008B6F56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941,3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B644DD" w:rsidRPr="008B6F56" w:rsidTr="00B644DD">
        <w:trPr>
          <w:trHeight w:val="2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97,6  </w:t>
            </w:r>
          </w:p>
        </w:tc>
      </w:tr>
      <w:tr w:rsidR="00B644DD" w:rsidRPr="008B6F56" w:rsidTr="00B644DD">
        <w:trPr>
          <w:trHeight w:val="7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2 035,3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2 035,3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1 985,6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97,6  </w:t>
            </w:r>
          </w:p>
        </w:tc>
      </w:tr>
      <w:tr w:rsidR="00B644DD" w:rsidRPr="008B6F56" w:rsidTr="00B644DD">
        <w:trPr>
          <w:trHeight w:val="28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B644DD" w:rsidRPr="008B6F56" w:rsidTr="00B644DD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77,4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Периодические издания,</w:t>
            </w:r>
            <w:r>
              <w:t xml:space="preserve"> </w:t>
            </w:r>
            <w:r w:rsidRPr="008B6F56">
              <w:t>учрежденные исполнительными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i/>
                <w:iCs/>
              </w:rPr>
            </w:pPr>
            <w:r w:rsidRPr="008B6F56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B644DD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359,0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278,0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77,4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lastRenderedPageBreak/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8B6F56" w:rsidRPr="008B6F56" w:rsidTr="00B644DD">
        <w:trPr>
          <w:trHeight w:val="33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3 916,7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3 730,6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95,2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B644DD">
        <w:trPr>
          <w:trHeight w:val="97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B644DD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Глава муниципального</w:t>
            </w:r>
            <w:r w:rsidR="008B6F56" w:rsidRPr="008B6F56">
              <w:rPr>
                <w:b/>
                <w:bCs/>
              </w:rPr>
              <w:t xml:space="preserve">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99,8  </w:t>
            </w:r>
          </w:p>
        </w:tc>
      </w:tr>
      <w:tr w:rsidR="008B6F56" w:rsidRPr="008B6F56" w:rsidTr="00B644DD">
        <w:trPr>
          <w:trHeight w:val="103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1 476,1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1 473,1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B644DD">
        <w:trPr>
          <w:trHeight w:val="76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2 440,6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2 257,5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92,5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2 210,2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2 027,6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91,7  </w:t>
            </w:r>
          </w:p>
        </w:tc>
      </w:tr>
      <w:tr w:rsidR="008B6F56" w:rsidRPr="008B6F56" w:rsidTr="00B644DD">
        <w:trPr>
          <w:trHeight w:val="103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1 488,8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1 486,3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99,8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708,2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528,2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74,6  </w:t>
            </w:r>
          </w:p>
        </w:tc>
      </w:tr>
      <w:tr w:rsidR="008B6F56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8B6F56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13,1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99,2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146,4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99,7  </w:t>
            </w:r>
          </w:p>
        </w:tc>
      </w:tr>
      <w:tr w:rsidR="008B6F56" w:rsidRPr="008B6F56" w:rsidTr="00B644DD">
        <w:trPr>
          <w:trHeight w:val="103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в целях обеспечения выполнения функций государственными (муниципальными) органами,</w:t>
            </w:r>
            <w:r>
              <w:t xml:space="preserve"> </w:t>
            </w:r>
            <w:r w:rsidRPr="008B6F56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8B6F56" w:rsidRPr="008B6F56" w:rsidTr="00B644DD">
        <w:trPr>
          <w:trHeight w:val="52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r w:rsidRPr="008B6F56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146,4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145,9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99,7  </w:t>
            </w:r>
          </w:p>
        </w:tc>
      </w:tr>
      <w:tr w:rsidR="008B6F56" w:rsidRPr="008B6F56" w:rsidTr="00B644DD">
        <w:trPr>
          <w:trHeight w:val="51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  <w:i/>
                <w:iCs/>
              </w:rPr>
            </w:pPr>
            <w:r w:rsidRPr="008B6F5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100,0  </w:t>
            </w:r>
          </w:p>
        </w:tc>
      </w:tr>
      <w:tr w:rsidR="008B6F56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8B6F56" w:rsidRPr="008B6F56" w:rsidTr="00B644DD">
        <w:trPr>
          <w:trHeight w:val="30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56" w:rsidRPr="008B6F56" w:rsidRDefault="008B6F56" w:rsidP="008B6F56">
            <w:r w:rsidRPr="008B6F56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84,0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</w:pPr>
            <w:r w:rsidRPr="008B6F56">
              <w:t xml:space="preserve">100,0  </w:t>
            </w:r>
          </w:p>
        </w:tc>
      </w:tr>
      <w:tr w:rsidR="00B644DD" w:rsidRPr="008B6F56" w:rsidTr="00B644DD">
        <w:trPr>
          <w:trHeight w:val="7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F56" w:rsidRPr="008B6F56" w:rsidRDefault="008B6F56" w:rsidP="008B6F56">
            <w:pPr>
              <w:rPr>
                <w:b/>
                <w:bCs/>
              </w:rPr>
            </w:pPr>
            <w:r w:rsidRPr="008B6F56">
              <w:rPr>
                <w:b/>
                <w:bCs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56" w:rsidRPr="008B6F56" w:rsidRDefault="008B6F56" w:rsidP="008B6F56">
            <w:pPr>
              <w:jc w:val="center"/>
              <w:rPr>
                <w:rFonts w:ascii="Arial CYR" w:hAnsi="Arial CYR" w:cs="Arial CYR"/>
              </w:rPr>
            </w:pPr>
            <w:r w:rsidRPr="008B6F56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67 392,2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64 117,4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F56" w:rsidRPr="008B6F56" w:rsidRDefault="008B6F56" w:rsidP="008B6F56">
            <w:pPr>
              <w:jc w:val="center"/>
              <w:rPr>
                <w:b/>
                <w:bCs/>
              </w:rPr>
            </w:pPr>
            <w:r w:rsidRPr="008B6F56">
              <w:rPr>
                <w:b/>
                <w:bCs/>
              </w:rPr>
              <w:t xml:space="preserve">95,1  </w:t>
            </w:r>
          </w:p>
        </w:tc>
      </w:tr>
    </w:tbl>
    <w:p w:rsidR="00830E05" w:rsidRDefault="00830E05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14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2"/>
        <w:gridCol w:w="4820"/>
        <w:gridCol w:w="1134"/>
        <w:gridCol w:w="140"/>
        <w:gridCol w:w="1059"/>
        <w:gridCol w:w="1275"/>
        <w:gridCol w:w="993"/>
      </w:tblGrid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4DD" w:rsidRDefault="00B644DD" w:rsidP="00D20DEC">
            <w:pPr>
              <w:jc w:val="right"/>
            </w:pPr>
          </w:p>
          <w:p w:rsidR="00D20DEC" w:rsidRPr="00D20DEC" w:rsidRDefault="00D20DEC" w:rsidP="00D20DEC">
            <w:pPr>
              <w:jc w:val="right"/>
            </w:pPr>
            <w:r w:rsidRPr="00D20DEC">
              <w:lastRenderedPageBreak/>
              <w:t xml:space="preserve">Приложение </w:t>
            </w:r>
            <w:r w:rsidR="00B644DD" w:rsidRPr="00D20DEC">
              <w:t>№ 3</w:t>
            </w:r>
            <w:r w:rsidRPr="00D20DEC">
              <w:br/>
              <w:t xml:space="preserve">к Решению МС поселок Комарово </w:t>
            </w:r>
            <w:r w:rsidRPr="00D20DEC">
              <w:br/>
            </w:r>
            <w:r w:rsidR="00DD2C14" w:rsidRPr="00BA258B">
              <w:t xml:space="preserve">от </w:t>
            </w:r>
            <w:r w:rsidR="00DD2C14">
              <w:t>31 мая</w:t>
            </w:r>
            <w:r w:rsidR="00DD2C14" w:rsidRPr="00BA258B">
              <w:t xml:space="preserve"> 2023 года № </w:t>
            </w:r>
            <w:r w:rsidR="00DD2C14">
              <w:t>5-1</w:t>
            </w:r>
          </w:p>
        </w:tc>
      </w:tr>
      <w:tr w:rsidR="00D20DEC" w:rsidRPr="00D20DEC" w:rsidTr="00D20DEC">
        <w:trPr>
          <w:trHeight w:val="70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6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  <w:tc>
          <w:tcPr>
            <w:tcW w:w="33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75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9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Показатели  расходов бюджета муниципального образования поселок Комарово по разделам и подразделам классификации расходов за 2022 год</w:t>
            </w:r>
          </w:p>
        </w:tc>
      </w:tr>
      <w:tr w:rsidR="00D20DEC" w:rsidRPr="00D20DEC" w:rsidTr="00D20DEC">
        <w:trPr>
          <w:trHeight w:val="360"/>
        </w:trPr>
        <w:tc>
          <w:tcPr>
            <w:tcW w:w="10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D20DEC">
              <w:rPr>
                <w:b/>
                <w:bCs/>
              </w:rPr>
              <w:t>(тыс. руб.)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Номер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Код раздела/   подраздела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Исполнено всего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% исполнения</w:t>
            </w:r>
          </w:p>
        </w:tc>
      </w:tr>
      <w:tr w:rsidR="00D20DEC" w:rsidRPr="00D20DEC" w:rsidTr="00D20DEC">
        <w:trPr>
          <w:trHeight w:val="349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D20DEC">
        <w:trPr>
          <w:trHeight w:val="230"/>
        </w:trPr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</w:p>
        </w:tc>
      </w:tr>
      <w:tr w:rsidR="00D20DEC" w:rsidRPr="00D20DEC" w:rsidTr="00D20DEC">
        <w:trPr>
          <w:trHeight w:val="28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  <w:r w:rsidRPr="00D20DEC">
              <w:rPr>
                <w:rFonts w:ascii="Arial CYR" w:hAnsi="Arial CYR" w:cs="Arial CYR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</w:t>
            </w:r>
          </w:p>
        </w:tc>
      </w:tr>
      <w:tr w:rsidR="00D20DEC" w:rsidRPr="00D20DEC" w:rsidTr="00D20DEC">
        <w:trPr>
          <w:trHeight w:val="323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13 384,8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12 434,2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92,9  </w:t>
            </w:r>
          </w:p>
        </w:tc>
      </w:tr>
      <w:tr w:rsidR="00D20DEC" w:rsidRPr="00D20DEC" w:rsidTr="00D20DEC">
        <w:trPr>
          <w:trHeight w:val="6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1 476,1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1 473,1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D20DEC">
        <w:trPr>
          <w:trHeight w:val="9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2 440,6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2 257,5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92,5  </w:t>
            </w:r>
          </w:p>
        </w:tc>
      </w:tr>
      <w:tr w:rsidR="00D20DEC" w:rsidRPr="00D20DEC" w:rsidTr="00D20DEC">
        <w:trPr>
          <w:trHeight w:val="9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0104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8 818,9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8 267,8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93,8  </w:t>
            </w:r>
          </w:p>
        </w:tc>
      </w:tr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0113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549,2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435,8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79,4  </w:t>
            </w:r>
          </w:p>
        </w:tc>
      </w:tr>
      <w:tr w:rsidR="00D20DEC" w:rsidRPr="00D20DEC" w:rsidTr="00D20DEC">
        <w:trPr>
          <w:trHeight w:val="5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0300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666,0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396,4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59,5  </w:t>
            </w:r>
          </w:p>
        </w:tc>
      </w:tr>
      <w:tr w:rsidR="00D20DEC" w:rsidRPr="00D20DEC" w:rsidTr="00D20DEC">
        <w:trPr>
          <w:trHeight w:val="6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74,0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92,6  </w:t>
            </w:r>
          </w:p>
        </w:tc>
      </w:tr>
      <w:tr w:rsidR="00D20DEC" w:rsidRPr="00D20DEC" w:rsidTr="00D20DEC">
        <w:trPr>
          <w:trHeight w:val="6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0314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592,0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327,9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55,4  </w:t>
            </w:r>
          </w:p>
        </w:tc>
      </w:tr>
      <w:tr w:rsidR="00D20DEC" w:rsidRPr="00D20DEC" w:rsidTr="00D20DEC">
        <w:trPr>
          <w:trHeight w:val="36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99,8  </w:t>
            </w:r>
          </w:p>
        </w:tc>
      </w:tr>
      <w:tr w:rsidR="00D20DEC" w:rsidRPr="00D20DEC" w:rsidTr="00D20DEC">
        <w:trPr>
          <w:trHeight w:val="2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0409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15 694,6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15 662,1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99,8  </w:t>
            </w:r>
          </w:p>
        </w:tc>
      </w:tr>
      <w:tr w:rsidR="00D20DEC" w:rsidRPr="00D20DEC" w:rsidTr="00D20DEC">
        <w:trPr>
          <w:trHeight w:val="3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0500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94,4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0503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27 349,5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25 813,9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94,4  </w:t>
            </w:r>
          </w:p>
        </w:tc>
      </w:tr>
      <w:tr w:rsidR="00D20DEC" w:rsidRPr="00D20DEC" w:rsidTr="00D20DEC">
        <w:trPr>
          <w:trHeight w:val="31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0700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115,8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7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0705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0709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0800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94,8  </w:t>
            </w:r>
          </w:p>
        </w:tc>
      </w:tr>
      <w:tr w:rsidR="00D20DEC" w:rsidRPr="00D20DEC" w:rsidTr="00D20DEC">
        <w:trPr>
          <w:trHeight w:val="3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0801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6 845,8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6 490,1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94,8  </w:t>
            </w:r>
          </w:p>
        </w:tc>
      </w:tr>
      <w:tr w:rsidR="00D20DEC" w:rsidRPr="00D20DEC" w:rsidTr="00D20DEC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1000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100,0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7.1.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Социальное обеспечение 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1003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941,3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100,0  </w:t>
            </w:r>
          </w:p>
        </w:tc>
      </w:tr>
      <w:tr w:rsidR="00D20DEC" w:rsidRPr="00D20DEC" w:rsidTr="00D20DEC">
        <w:trPr>
          <w:trHeight w:val="2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1100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97,6  </w:t>
            </w:r>
          </w:p>
        </w:tc>
      </w:tr>
      <w:tr w:rsidR="00D20DEC" w:rsidRPr="00D20DEC" w:rsidTr="00D20DEC">
        <w:trPr>
          <w:trHeight w:val="33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1102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2 035,3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1 985,6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97,6  </w:t>
            </w:r>
          </w:p>
        </w:tc>
      </w:tr>
      <w:tr w:rsidR="00D20DEC" w:rsidRPr="00D20DEC" w:rsidTr="00D20DEC">
        <w:trPr>
          <w:trHeight w:val="20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rPr>
                <w:b/>
                <w:bCs/>
              </w:rPr>
            </w:pPr>
            <w:r w:rsidRPr="00D20DE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1200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77,4  </w:t>
            </w:r>
          </w:p>
        </w:tc>
      </w:tr>
      <w:tr w:rsidR="00D20DEC" w:rsidRPr="00D20DEC" w:rsidTr="00D20DEC">
        <w:trPr>
          <w:trHeight w:val="39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r w:rsidRPr="00D20DEC"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1202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359,0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278,0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</w:pPr>
            <w:r w:rsidRPr="00D20DEC">
              <w:t xml:space="preserve">77,4  </w:t>
            </w:r>
          </w:p>
        </w:tc>
      </w:tr>
      <w:tr w:rsidR="00D20DEC" w:rsidRPr="00D20DEC" w:rsidTr="00D20DEC">
        <w:trPr>
          <w:trHeight w:val="34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67 392,2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right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95,1  </w:t>
            </w:r>
          </w:p>
        </w:tc>
      </w:tr>
    </w:tbl>
    <w:p w:rsidR="00D20DEC" w:rsidRDefault="00D20DEC">
      <w:pPr>
        <w:pStyle w:val="a4"/>
        <w:ind w:firstLine="0"/>
        <w:rPr>
          <w:rFonts w:ascii="Times New Roman" w:hAnsi="Times New Roman"/>
        </w:rPr>
      </w:pPr>
    </w:p>
    <w:p w:rsidR="00D20DEC" w:rsidRDefault="00D20DEC">
      <w:pPr>
        <w:pStyle w:val="a4"/>
        <w:ind w:firstLine="0"/>
        <w:rPr>
          <w:rFonts w:ascii="Times New Roman" w:hAnsi="Times New Roman"/>
        </w:rPr>
      </w:pPr>
    </w:p>
    <w:tbl>
      <w:tblPr>
        <w:tblW w:w="10300" w:type="dxa"/>
        <w:tblInd w:w="95" w:type="dxa"/>
        <w:tblLook w:val="04A0" w:firstRow="1" w:lastRow="0" w:firstColumn="1" w:lastColumn="0" w:noHBand="0" w:noVBand="1"/>
      </w:tblPr>
      <w:tblGrid>
        <w:gridCol w:w="1596"/>
        <w:gridCol w:w="2800"/>
        <w:gridCol w:w="4420"/>
        <w:gridCol w:w="1580"/>
      </w:tblGrid>
      <w:tr w:rsidR="00D20DEC" w:rsidRPr="00D20DEC" w:rsidTr="00D20DE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4DD" w:rsidRDefault="00B644DD" w:rsidP="00D20DEC">
            <w:pPr>
              <w:jc w:val="right"/>
            </w:pPr>
          </w:p>
          <w:p w:rsidR="00D20DEC" w:rsidRPr="00D20DEC" w:rsidRDefault="00D20DEC" w:rsidP="00D20DEC">
            <w:pPr>
              <w:jc w:val="right"/>
            </w:pPr>
            <w:r w:rsidRPr="00D20DEC">
              <w:lastRenderedPageBreak/>
              <w:t xml:space="preserve">Приложение </w:t>
            </w:r>
            <w:r w:rsidR="00B644DD" w:rsidRPr="00D20DEC">
              <w:t>№ 4</w:t>
            </w:r>
            <w:r w:rsidRPr="00D20DEC">
              <w:br/>
              <w:t xml:space="preserve">к Решению МС поселок Комарово </w:t>
            </w:r>
            <w:r w:rsidRPr="00D20DEC">
              <w:br/>
            </w:r>
            <w:r w:rsidR="00DD2C14" w:rsidRPr="00BA258B">
              <w:t xml:space="preserve">от </w:t>
            </w:r>
            <w:r w:rsidR="00DD2C14">
              <w:t>31 мая</w:t>
            </w:r>
            <w:r w:rsidR="00DD2C14" w:rsidRPr="00BA258B">
              <w:t xml:space="preserve"> 2023 года № </w:t>
            </w:r>
            <w:r w:rsidR="00DD2C14">
              <w:t>5-1</w:t>
            </w:r>
          </w:p>
        </w:tc>
      </w:tr>
      <w:tr w:rsidR="00D20DEC" w:rsidRPr="00D20DEC" w:rsidTr="00D20DEC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88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20DEC">
        <w:trPr>
          <w:trHeight w:val="1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right"/>
            </w:pPr>
          </w:p>
        </w:tc>
      </w:tr>
      <w:tr w:rsidR="00D20DEC" w:rsidRPr="00D20DEC" w:rsidTr="00D20DEC">
        <w:trPr>
          <w:trHeight w:val="1230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2022 год</w:t>
            </w:r>
          </w:p>
        </w:tc>
      </w:tr>
      <w:tr w:rsidR="00D20DEC" w:rsidRPr="00D20DEC" w:rsidTr="00D20DEC">
        <w:trPr>
          <w:trHeight w:val="31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</w:p>
        </w:tc>
      </w:tr>
      <w:tr w:rsidR="00D20DEC" w:rsidRPr="00D20DEC" w:rsidTr="00D20DEC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(тыс. руб.)</w:t>
            </w:r>
          </w:p>
        </w:tc>
      </w:tr>
      <w:tr w:rsidR="00D20DEC" w:rsidRPr="00D20DEC" w:rsidTr="00D20DEC">
        <w:trPr>
          <w:trHeight w:val="73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Код бюджетной классификации Российской Федерации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Исполнено с начала года</w:t>
            </w:r>
          </w:p>
        </w:tc>
      </w:tr>
      <w:tr w:rsidR="00D20DEC" w:rsidRPr="00D20DEC" w:rsidTr="00D20DEC">
        <w:trPr>
          <w:trHeight w:val="8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источников финансирования дефицита местного бюджета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EC" w:rsidRPr="00D20DEC" w:rsidRDefault="00D20DEC" w:rsidP="00D20DEC"/>
        </w:tc>
      </w:tr>
      <w:tr w:rsidR="00D20DEC" w:rsidRPr="00D20DEC" w:rsidTr="00DD2C14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-3 297,2</w:t>
            </w:r>
          </w:p>
        </w:tc>
      </w:tr>
      <w:tr w:rsidR="00D20DEC" w:rsidRPr="00D20DEC" w:rsidTr="00DD2C14">
        <w:trPr>
          <w:trHeight w:val="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-67 414,6  </w:t>
            </w:r>
          </w:p>
        </w:tc>
      </w:tr>
      <w:tr w:rsidR="00D20DEC" w:rsidRPr="00D20DEC" w:rsidTr="00D20DEC">
        <w:trPr>
          <w:trHeight w:val="63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69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Увеличение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Увеличение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-67 414,6  </w:t>
            </w:r>
          </w:p>
        </w:tc>
      </w:tr>
      <w:tr w:rsidR="00D20DEC" w:rsidRPr="00D20DEC" w:rsidTr="00D20DEC">
        <w:trPr>
          <w:trHeight w:val="72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 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64 117,4  </w:t>
            </w:r>
          </w:p>
        </w:tc>
      </w:tr>
      <w:tr w:rsidR="00D20DEC" w:rsidRPr="00D20DEC" w:rsidTr="00D20DEC">
        <w:trPr>
          <w:trHeight w:val="70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средств бюджетов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64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Уменьшение прочих остатков денежных средств бюджетов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67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 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Уменьшение прочих остатков денежных средств бюджетов поселений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 xml:space="preserve">64 117,4  </w:t>
            </w:r>
          </w:p>
        </w:tc>
      </w:tr>
      <w:tr w:rsidR="00D20DEC" w:rsidRPr="00D20DEC" w:rsidTr="00D20DEC">
        <w:trPr>
          <w:trHeight w:val="525"/>
        </w:trPr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</w:pPr>
            <w:r w:rsidRPr="00D20DEC"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DEC" w:rsidRPr="00D20DEC" w:rsidRDefault="00D20DEC" w:rsidP="00D20DEC">
            <w:pPr>
              <w:jc w:val="center"/>
              <w:rPr>
                <w:b/>
                <w:bCs/>
              </w:rPr>
            </w:pPr>
            <w:r w:rsidRPr="00D20DEC">
              <w:rPr>
                <w:b/>
                <w:bCs/>
              </w:rPr>
              <w:t xml:space="preserve">-3 297,2  </w:t>
            </w:r>
          </w:p>
        </w:tc>
      </w:tr>
      <w:tr w:rsidR="00D20DEC" w:rsidRPr="00D20DEC" w:rsidTr="00D20DEC">
        <w:trPr>
          <w:trHeight w:val="25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DEC" w:rsidRPr="00D20DEC" w:rsidRDefault="00D20DEC" w:rsidP="00D20DEC">
            <w:pPr>
              <w:rPr>
                <w:rFonts w:ascii="Arial CYR" w:hAnsi="Arial CYR" w:cs="Arial CYR"/>
              </w:rPr>
            </w:pPr>
          </w:p>
        </w:tc>
      </w:tr>
    </w:tbl>
    <w:p w:rsidR="00D20DEC" w:rsidRPr="00D20DEC" w:rsidRDefault="00D20DEC">
      <w:pPr>
        <w:pStyle w:val="a4"/>
        <w:ind w:firstLine="0"/>
        <w:rPr>
          <w:rFonts w:ascii="Times New Roman" w:hAnsi="Times New Roman"/>
        </w:rPr>
      </w:pPr>
    </w:p>
    <w:sectPr w:rsidR="00D20DEC" w:rsidRPr="00D20DEC" w:rsidSect="00DD2C14">
      <w:headerReference w:type="even" r:id="rId8"/>
      <w:headerReference w:type="default" r:id="rId9"/>
      <w:pgSz w:w="11906" w:h="16838"/>
      <w:pgMar w:top="709" w:right="566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1205" w:rsidRDefault="00EE1205" w:rsidP="00D228F6">
      <w:r>
        <w:separator/>
      </w:r>
    </w:p>
  </w:endnote>
  <w:endnote w:type="continuationSeparator" w:id="0">
    <w:p w:rsidR="00EE1205" w:rsidRDefault="00EE1205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1205" w:rsidRDefault="00EE1205" w:rsidP="00D228F6">
      <w:r>
        <w:separator/>
      </w:r>
    </w:p>
  </w:footnote>
  <w:footnote w:type="continuationSeparator" w:id="0">
    <w:p w:rsidR="00EE1205" w:rsidRDefault="00EE1205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F56" w:rsidRDefault="008B6F5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DEC">
      <w:rPr>
        <w:rStyle w:val="a8"/>
        <w:noProof/>
      </w:rPr>
      <w:t>4</w:t>
    </w:r>
    <w:r>
      <w:rPr>
        <w:rStyle w:val="a8"/>
      </w:rPr>
      <w:fldChar w:fldCharType="end"/>
    </w:r>
  </w:p>
  <w:p w:rsidR="008B6F56" w:rsidRDefault="008B6F5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95967">
    <w:abstractNumId w:val="1"/>
  </w:num>
  <w:num w:numId="2" w16cid:durableId="1088769988">
    <w:abstractNumId w:val="0"/>
  </w:num>
  <w:num w:numId="3" w16cid:durableId="187769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9B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9FE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57F7A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B6F5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564D"/>
    <w:rsid w:val="00B5725B"/>
    <w:rsid w:val="00B57AC8"/>
    <w:rsid w:val="00B60645"/>
    <w:rsid w:val="00B61D49"/>
    <w:rsid w:val="00B622A2"/>
    <w:rsid w:val="00B6231E"/>
    <w:rsid w:val="00B629C5"/>
    <w:rsid w:val="00B634F1"/>
    <w:rsid w:val="00B644DD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258B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F97"/>
    <w:rsid w:val="00CF4E22"/>
    <w:rsid w:val="00CF585B"/>
    <w:rsid w:val="00CF64DB"/>
    <w:rsid w:val="00CF7266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DEC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2C14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A34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205"/>
    <w:rsid w:val="00EE14ED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0BBA"/>
  <w15:docId w15:val="{7E1B7708-DB38-4AA9-BCBB-D47B0A8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16</cp:revision>
  <cp:lastPrinted>2022-03-25T11:58:00Z</cp:lastPrinted>
  <dcterms:created xsi:type="dcterms:W3CDTF">2018-03-16T12:24:00Z</dcterms:created>
  <dcterms:modified xsi:type="dcterms:W3CDTF">2023-05-26T11:20:00Z</dcterms:modified>
</cp:coreProperties>
</file>