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1" w:type="dxa"/>
        <w:tblInd w:w="-252" w:type="dxa"/>
        <w:tblLook w:val="01E0" w:firstRow="1" w:lastRow="1" w:firstColumn="1" w:lastColumn="1" w:noHBand="0" w:noVBand="0"/>
      </w:tblPr>
      <w:tblGrid>
        <w:gridCol w:w="10621"/>
      </w:tblGrid>
      <w:tr w:rsidR="005B3EA5" w14:paraId="71005A10" w14:textId="77777777" w:rsidTr="00AE2765">
        <w:trPr>
          <w:trHeight w:val="2100"/>
        </w:trPr>
        <w:tc>
          <w:tcPr>
            <w:tcW w:w="10331" w:type="dxa"/>
            <w:hideMark/>
          </w:tcPr>
          <w:tbl>
            <w:tblPr>
              <w:tblW w:w="10115" w:type="dxa"/>
              <w:tblLook w:val="01E0" w:firstRow="1" w:lastRow="1" w:firstColumn="1" w:lastColumn="1" w:noHBand="0" w:noVBand="0"/>
            </w:tblPr>
            <w:tblGrid>
              <w:gridCol w:w="10183"/>
              <w:gridCol w:w="222"/>
            </w:tblGrid>
            <w:tr w:rsidR="005B3EA5" w14:paraId="68F3F3A8" w14:textId="77777777" w:rsidTr="00E2580A">
              <w:trPr>
                <w:trHeight w:val="1843"/>
              </w:trPr>
              <w:tc>
                <w:tcPr>
                  <w:tcW w:w="8217" w:type="dxa"/>
                </w:tcPr>
                <w:tbl>
                  <w:tblPr>
                    <w:tblW w:w="9967" w:type="dxa"/>
                    <w:tblLook w:val="04A0" w:firstRow="1" w:lastRow="0" w:firstColumn="1" w:lastColumn="0" w:noHBand="0" w:noVBand="1"/>
                  </w:tblPr>
                  <w:tblGrid>
                    <w:gridCol w:w="7979"/>
                    <w:gridCol w:w="1988"/>
                  </w:tblGrid>
                  <w:tr w:rsidR="00E2580A" w14:paraId="30EBC78A" w14:textId="77777777" w:rsidTr="00E2580A">
                    <w:trPr>
                      <w:trHeight w:val="1167"/>
                    </w:trPr>
                    <w:tc>
                      <w:tcPr>
                        <w:tcW w:w="7979" w:type="dxa"/>
                        <w:hideMark/>
                      </w:tcPr>
                      <w:p w14:paraId="72F0D9BC" w14:textId="77777777" w:rsidR="00E2580A" w:rsidRDefault="00E2580A" w:rsidP="00E2580A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</w:rPr>
                          <w:t xml:space="preserve">ВНУТРИГОРОДСКОЕ МУНИЦИПАЛЬНОЕ ОБРАЗОВАНИЕ </w:t>
                        </w:r>
                      </w:p>
                      <w:p w14:paraId="1CDDEC26" w14:textId="77777777" w:rsidR="00E2580A" w:rsidRDefault="00E2580A" w:rsidP="00E2580A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eastAsia="Calibri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ГОРОДА ФЕДЕРАЛЬНОГО ЗНАЧЕНИЯ </w:t>
                        </w:r>
                        <w:r>
                          <w:rPr>
                            <w:rFonts w:eastAsia="Calibri"/>
                            <w:sz w:val="20"/>
                          </w:rPr>
                          <w:t xml:space="preserve">САНКТ-ПЕТЕРБУРГА </w:t>
                        </w:r>
                        <w:r>
                          <w:rPr>
                            <w:rFonts w:eastAsia="Calibri"/>
                            <w:sz w:val="20"/>
                          </w:rPr>
                          <w:br/>
                          <w:t>ПОСЕЛОК КОМАРОВО</w:t>
                        </w:r>
                      </w:p>
                      <w:p w14:paraId="12F87792" w14:textId="77777777" w:rsidR="00E2580A" w:rsidRPr="00E2580A" w:rsidRDefault="00E2580A" w:rsidP="00E2580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2580A">
                          <w:rPr>
                            <w:b/>
                            <w:sz w:val="28"/>
                            <w:szCs w:val="28"/>
                          </w:rPr>
                          <w:t xml:space="preserve">МУНИЦИПАЛЬНЫЙ </w:t>
                        </w:r>
                      </w:p>
                      <w:p w14:paraId="1F3CCF90" w14:textId="4F47DD0F" w:rsidR="00E2580A" w:rsidRPr="00E2580A" w:rsidRDefault="00E2580A" w:rsidP="00E2580A">
                        <w:pPr>
                          <w:jc w:val="center"/>
                          <w:rPr>
                            <w:rFonts w:eastAsia="Calibri"/>
                            <w:sz w:val="18"/>
                            <w:szCs w:val="36"/>
                          </w:rPr>
                        </w:pPr>
                        <w:r w:rsidRPr="00E2580A">
                          <w:rPr>
                            <w:b/>
                            <w:sz w:val="28"/>
                            <w:szCs w:val="28"/>
                          </w:rPr>
                          <w:t>СОВЕТ</w:t>
                        </w:r>
                      </w:p>
                      <w:p w14:paraId="6B6995A7" w14:textId="77777777" w:rsidR="00E2580A" w:rsidRDefault="00E2580A" w:rsidP="00E2580A">
                        <w:pPr>
                          <w:jc w:val="center"/>
                          <w:rPr>
                            <w:rFonts w:eastAsia="Calibri"/>
                            <w:sz w:val="14"/>
                            <w:szCs w:val="28"/>
                          </w:rPr>
                        </w:pPr>
                      </w:p>
                      <w:p w14:paraId="44C6CD18" w14:textId="7AF38606" w:rsidR="00E2580A" w:rsidRDefault="00E2580A" w:rsidP="00E2580A">
                        <w:pPr>
                          <w:jc w:val="center"/>
                          <w:rPr>
                            <w:rFonts w:eastAsia="Calibri"/>
                            <w:sz w:val="14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28"/>
                          </w:rPr>
                          <w:sym w:font="Wingdings" w:char="F02A"/>
                        </w:r>
                        <w:r>
                          <w:rPr>
                            <w:rFonts w:eastAsia="Calibri"/>
                            <w:sz w:val="14"/>
                            <w:szCs w:val="28"/>
                          </w:rPr>
                          <w:t xml:space="preserve"> 197733, Санкт-Петербург, пос. Комарово, ул. Цветочная 22</w:t>
                        </w:r>
                      </w:p>
                      <w:p w14:paraId="19B6E471" w14:textId="77777777" w:rsidR="00E2580A" w:rsidRDefault="00E2580A" w:rsidP="00E2580A">
                        <w:pPr>
                          <w:jc w:val="center"/>
                          <w:rPr>
                            <w:rFonts w:eastAsia="Calibri"/>
                            <w:sz w:val="16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28"/>
                            <w:lang w:val="en-US"/>
                          </w:rPr>
                          <w:sym w:font="Wingdings" w:char="F028"/>
                        </w:r>
                        <w:r>
                          <w:rPr>
                            <w:rFonts w:eastAsia="Calibri"/>
                            <w:sz w:val="14"/>
                            <w:szCs w:val="28"/>
                          </w:rPr>
                          <w:t xml:space="preserve"> (812) 433-72-83, mo</w:t>
                        </w:r>
                        <w:r>
                          <w:rPr>
                            <w:rFonts w:ascii="Arial Black" w:eastAsia="Calibri" w:hAnsi="Arial Black"/>
                            <w:sz w:val="14"/>
                            <w:szCs w:val="28"/>
                          </w:rPr>
                          <w:t>@</w:t>
                        </w:r>
                        <w:r>
                          <w:rPr>
                            <w:rFonts w:eastAsia="Calibri"/>
                            <w:sz w:val="14"/>
                            <w:szCs w:val="28"/>
                          </w:rPr>
                          <w:t>mokomarovo.ru</w:t>
                        </w:r>
                      </w:p>
                    </w:tc>
                    <w:tc>
                      <w:tcPr>
                        <w:tcW w:w="1988" w:type="dxa"/>
                        <w:hideMark/>
                      </w:tcPr>
                      <w:p w14:paraId="18668AE9" w14:textId="77777777" w:rsidR="00E2580A" w:rsidRDefault="00E2580A" w:rsidP="00E2580A">
                        <w:pPr>
                          <w:pStyle w:val="a3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052CA21" wp14:editId="63213B63">
                              <wp:extent cx="1066800" cy="1304925"/>
                              <wp:effectExtent l="0" t="0" r="0" b="9525"/>
                              <wp:docPr id="1" name="Рисунок 1" descr="Файл:Coat of Arms of Komarovo (St Petersburg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3" descr="Файл:Coat of Arms of Komarovo (St Petersburg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0" cy="1304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474590A" w14:textId="77777777" w:rsidR="005B3EA5" w:rsidRDefault="005B3EA5" w:rsidP="00AE2765">
                  <w:pPr>
                    <w:spacing w:line="276" w:lineRule="auto"/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898" w:type="dxa"/>
                </w:tcPr>
                <w:p w14:paraId="4E88961F" w14:textId="3CE4C0F0" w:rsidR="005B3EA5" w:rsidRDefault="005B3EA5" w:rsidP="00AE2765">
                  <w:pPr>
                    <w:pStyle w:val="a3"/>
                    <w:spacing w:line="276" w:lineRule="auto"/>
                    <w:jc w:val="center"/>
                    <w:rPr>
                      <w:rFonts w:eastAsiaTheme="minorHAnsi"/>
                    </w:rPr>
                  </w:pPr>
                </w:p>
              </w:tc>
            </w:tr>
          </w:tbl>
          <w:p w14:paraId="71D77069" w14:textId="77777777" w:rsidR="005B3EA5" w:rsidRDefault="005B3EA5" w:rsidP="00AE2765">
            <w:pPr>
              <w:spacing w:line="276" w:lineRule="auto"/>
            </w:pPr>
          </w:p>
        </w:tc>
      </w:tr>
    </w:tbl>
    <w:p w14:paraId="358C03A3" w14:textId="77777777" w:rsidR="005B3EA5" w:rsidRDefault="005B3EA5" w:rsidP="005B3EA5">
      <w:pPr>
        <w:pStyle w:val="a6"/>
        <w:ind w:left="0"/>
        <w:rPr>
          <w:sz w:val="24"/>
          <w:szCs w:val="24"/>
        </w:rPr>
      </w:pPr>
    </w:p>
    <w:p w14:paraId="57744660" w14:textId="77777777" w:rsidR="005B3EA5" w:rsidRDefault="005B3EA5" w:rsidP="005B3EA5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РЕШЕНИЕ  </w:t>
      </w:r>
    </w:p>
    <w:p w14:paraId="22BCB9A0" w14:textId="77777777" w:rsidR="005B3EA5" w:rsidRDefault="005B3EA5" w:rsidP="005B3EA5">
      <w:pPr>
        <w:pStyle w:val="a6"/>
        <w:jc w:val="center"/>
        <w:rPr>
          <w:b/>
          <w:szCs w:val="28"/>
        </w:rPr>
      </w:pPr>
    </w:p>
    <w:p w14:paraId="104501CD" w14:textId="78F897A8" w:rsidR="005B3EA5" w:rsidRPr="00580016" w:rsidRDefault="009E0F28" w:rsidP="005B3EA5">
      <w:r>
        <w:rPr>
          <w:sz w:val="28"/>
          <w:szCs w:val="28"/>
        </w:rPr>
        <w:t xml:space="preserve">03 мая </w:t>
      </w:r>
      <w:r w:rsidR="005B3EA5" w:rsidRPr="009E0F28">
        <w:rPr>
          <w:sz w:val="28"/>
          <w:szCs w:val="28"/>
        </w:rPr>
        <w:t>202</w:t>
      </w:r>
      <w:r w:rsidR="009C2FF6" w:rsidRPr="009E0F28">
        <w:rPr>
          <w:sz w:val="28"/>
          <w:szCs w:val="28"/>
        </w:rPr>
        <w:t>3</w:t>
      </w:r>
      <w:r w:rsidR="005B3EA5" w:rsidRPr="009E0F28">
        <w:rPr>
          <w:sz w:val="28"/>
          <w:szCs w:val="28"/>
        </w:rPr>
        <w:t xml:space="preserve"> г</w:t>
      </w:r>
      <w:r w:rsidR="00930813" w:rsidRPr="009E0F28">
        <w:rPr>
          <w:sz w:val="28"/>
          <w:szCs w:val="28"/>
        </w:rPr>
        <w:t>ода</w:t>
      </w:r>
      <w:r w:rsidR="005B3EA5" w:rsidRPr="009E0F28">
        <w:rPr>
          <w:sz w:val="28"/>
          <w:szCs w:val="28"/>
        </w:rPr>
        <w:t xml:space="preserve">                                                                                          </w:t>
      </w:r>
      <w:r w:rsidR="00930813" w:rsidRPr="009E0F28">
        <w:rPr>
          <w:sz w:val="28"/>
          <w:szCs w:val="28"/>
        </w:rPr>
        <w:t xml:space="preserve">  </w:t>
      </w:r>
      <w:r w:rsidR="00580016">
        <w:tab/>
      </w:r>
      <w:r w:rsidR="00930813" w:rsidRPr="00580016">
        <w:t xml:space="preserve">      </w:t>
      </w:r>
      <w:r w:rsidR="005B3EA5" w:rsidRPr="00580016">
        <w:t xml:space="preserve">№ </w:t>
      </w:r>
      <w:r>
        <w:t>4-5</w:t>
      </w:r>
    </w:p>
    <w:p w14:paraId="77089103" w14:textId="77777777" w:rsidR="009C2FF6" w:rsidRDefault="009C2FF6" w:rsidP="005B3EA5">
      <w:pPr>
        <w:rPr>
          <w:sz w:val="28"/>
          <w:szCs w:val="28"/>
        </w:rPr>
      </w:pPr>
    </w:p>
    <w:p w14:paraId="255E17DE" w14:textId="4DA51BA5" w:rsidR="009C2FF6" w:rsidRPr="00D75D07" w:rsidRDefault="009C2FF6" w:rsidP="00D75D07">
      <w:pPr>
        <w:pStyle w:val="ConsPlusNormal"/>
        <w:ind w:right="3827" w:firstLine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75D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«О внесении изменений в </w:t>
      </w:r>
      <w:r w:rsidRPr="00D75D07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Положение о порядке проведения регионального дня приема граждан руководителями органов местного самоуправления внутригородского муниципального образования Санкт-Петербурга поселок </w:t>
      </w:r>
      <w:r w:rsidRPr="00D75D07">
        <w:rPr>
          <w:rFonts w:ascii="Times New Roman" w:hAnsi="Times New Roman" w:cs="Times New Roman"/>
          <w:i/>
          <w:iCs/>
          <w:sz w:val="24"/>
          <w:szCs w:val="24"/>
        </w:rPr>
        <w:t>Комарово</w:t>
      </w:r>
      <w:r w:rsidRPr="00D75D07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и (или) уполномоченными ими на это лицами</w:t>
      </w:r>
      <w:r w:rsidRPr="00D75D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», утвержденное решением </w:t>
      </w:r>
      <w:r w:rsidRPr="00D75D07">
        <w:rPr>
          <w:rFonts w:ascii="Times New Roman" w:hAnsi="Times New Roman" w:cs="Times New Roman"/>
          <w:i/>
          <w:iCs/>
          <w:sz w:val="24"/>
          <w:szCs w:val="24"/>
        </w:rPr>
        <w:t>Муниципального совета № 6-4 от 22.05.2019 года»</w:t>
      </w:r>
    </w:p>
    <w:p w14:paraId="5A4466CE" w14:textId="2F0F396F" w:rsidR="005B3EA5" w:rsidRPr="00D75D07" w:rsidRDefault="005B3EA5" w:rsidP="005B3EA5">
      <w:pPr>
        <w:pStyle w:val="a8"/>
        <w:rPr>
          <w:i/>
          <w:iCs/>
        </w:rPr>
      </w:pPr>
    </w:p>
    <w:p w14:paraId="0D28C2DB" w14:textId="77777777" w:rsidR="005B3EA5" w:rsidRPr="007C1B34" w:rsidRDefault="005B3EA5" w:rsidP="005B3EA5">
      <w:pPr>
        <w:pStyle w:val="a8"/>
        <w:rPr>
          <w:bCs/>
          <w:i/>
          <w:iCs/>
        </w:rPr>
      </w:pPr>
    </w:p>
    <w:p w14:paraId="7959394C" w14:textId="4D0C6D6F" w:rsidR="00B41E89" w:rsidRDefault="00B41E89" w:rsidP="009C2FF6">
      <w:pPr>
        <w:ind w:firstLine="539"/>
        <w:contextualSpacing/>
        <w:jc w:val="both"/>
      </w:pPr>
      <w:r w:rsidRPr="00360190">
        <w:t>В соответствии с Закон</w:t>
      </w:r>
      <w:r>
        <w:t>ом</w:t>
      </w:r>
      <w:r w:rsidRPr="00360190">
        <w:t xml:space="preserve"> Санкт-Петербурга от 10.04.2023 № 191-39 «О внесении изменения в Закон Санкт-Петербурга «О дополнительных гарантиях права граждан Российской Федерации на обращение в органы государственной власти Санкт-Петербурга и органы местного самоуправления внутригородских муниципальных образований города федерального значения Санкт-Петербурга», а также с учётом модельного акта прокурора г. Санкт-Петербурга от 19.04.2023,</w:t>
      </w:r>
      <w:r w:rsidRPr="00B41E89">
        <w:t xml:space="preserve"> </w:t>
      </w:r>
      <w:r w:rsidRPr="000D73F5">
        <w:t>муниципальный совет</w:t>
      </w:r>
    </w:p>
    <w:p w14:paraId="0FC926D1" w14:textId="77777777" w:rsidR="00D75D07" w:rsidRPr="00360190" w:rsidRDefault="00D75D07" w:rsidP="009C2FF6">
      <w:pPr>
        <w:ind w:firstLine="539"/>
        <w:contextualSpacing/>
        <w:jc w:val="both"/>
      </w:pPr>
    </w:p>
    <w:p w14:paraId="6EF813B7" w14:textId="77777777" w:rsidR="00B41E89" w:rsidRPr="00360190" w:rsidRDefault="00B41E89" w:rsidP="00B41E89">
      <w:pPr>
        <w:spacing w:line="240" w:lineRule="exact"/>
        <w:ind w:firstLine="540"/>
        <w:contextualSpacing/>
      </w:pPr>
    </w:p>
    <w:p w14:paraId="3E193E1B" w14:textId="77777777" w:rsidR="00B41E89" w:rsidRDefault="00B41E89" w:rsidP="009E0F28">
      <w:pPr>
        <w:spacing w:line="240" w:lineRule="exact"/>
        <w:ind w:firstLine="567"/>
        <w:contextualSpacing/>
        <w:rPr>
          <w:bCs/>
          <w:color w:val="000000"/>
          <w:sz w:val="30"/>
          <w:szCs w:val="30"/>
        </w:rPr>
      </w:pPr>
      <w:r w:rsidRPr="009E0F28">
        <w:rPr>
          <w:bCs/>
          <w:color w:val="000000"/>
          <w:sz w:val="30"/>
          <w:szCs w:val="30"/>
        </w:rPr>
        <w:t>РЕШИЛ:</w:t>
      </w:r>
    </w:p>
    <w:p w14:paraId="4361C1C1" w14:textId="77777777" w:rsidR="00D75D07" w:rsidRPr="009E0F28" w:rsidRDefault="00D75D07" w:rsidP="009E0F28">
      <w:pPr>
        <w:spacing w:line="240" w:lineRule="exact"/>
        <w:ind w:firstLine="567"/>
        <w:contextualSpacing/>
        <w:rPr>
          <w:bCs/>
          <w:color w:val="000000"/>
          <w:sz w:val="30"/>
          <w:szCs w:val="30"/>
        </w:rPr>
      </w:pPr>
    </w:p>
    <w:p w14:paraId="69705791" w14:textId="77777777" w:rsidR="00B41E89" w:rsidRPr="00360190" w:rsidRDefault="00B41E89" w:rsidP="00B41E89">
      <w:pPr>
        <w:spacing w:line="240" w:lineRule="exact"/>
        <w:ind w:firstLine="567"/>
        <w:contextualSpacing/>
        <w:jc w:val="center"/>
        <w:rPr>
          <w:color w:val="000000"/>
        </w:rPr>
      </w:pPr>
    </w:p>
    <w:p w14:paraId="5CF82CAB" w14:textId="598AF9FB" w:rsidR="00B41E89" w:rsidRPr="009C2FF6" w:rsidRDefault="00B41E89" w:rsidP="009C2FF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FF6"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изменение в </w:t>
      </w:r>
      <w:r w:rsidRPr="009C2FF6">
        <w:rPr>
          <w:rFonts w:ascii="Times New Roman" w:hAnsi="Times New Roman" w:cs="Times New Roman"/>
          <w:spacing w:val="-2"/>
          <w:sz w:val="24"/>
          <w:szCs w:val="24"/>
        </w:rPr>
        <w:t xml:space="preserve">Положение о порядке проведения регионального дня приема граждан руководителями органов местного самоуправления внутригородского муниципального образования Санкт-Петербурга поселок </w:t>
      </w:r>
      <w:r w:rsidRPr="009C2FF6">
        <w:rPr>
          <w:rFonts w:ascii="Times New Roman" w:hAnsi="Times New Roman" w:cs="Times New Roman"/>
          <w:sz w:val="24"/>
          <w:szCs w:val="24"/>
        </w:rPr>
        <w:t>Комарово</w:t>
      </w:r>
      <w:r w:rsidRPr="009C2FF6">
        <w:rPr>
          <w:rFonts w:ascii="Times New Roman" w:hAnsi="Times New Roman" w:cs="Times New Roman"/>
          <w:spacing w:val="-2"/>
          <w:sz w:val="24"/>
          <w:szCs w:val="24"/>
        </w:rPr>
        <w:t xml:space="preserve"> и (или) уполномоченными ими на это лицами</w:t>
      </w:r>
      <w:r w:rsidRPr="009C2FF6">
        <w:rPr>
          <w:rFonts w:ascii="Times New Roman" w:hAnsi="Times New Roman" w:cs="Times New Roman"/>
          <w:color w:val="000000"/>
          <w:sz w:val="24"/>
          <w:szCs w:val="24"/>
        </w:rPr>
        <w:t>», утвержденное </w:t>
      </w:r>
      <w:r w:rsidR="009C2FF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C2FF6">
        <w:rPr>
          <w:rFonts w:ascii="Times New Roman" w:hAnsi="Times New Roman" w:cs="Times New Roman"/>
          <w:color w:val="000000"/>
          <w:sz w:val="24"/>
          <w:szCs w:val="24"/>
        </w:rPr>
        <w:t xml:space="preserve">ешением </w:t>
      </w:r>
      <w:r w:rsidR="009C2FF6">
        <w:rPr>
          <w:rFonts w:ascii="Times New Roman" w:hAnsi="Times New Roman" w:cs="Times New Roman"/>
          <w:sz w:val="24"/>
          <w:szCs w:val="24"/>
        </w:rPr>
        <w:t>м</w:t>
      </w:r>
      <w:r w:rsidRPr="009C2FF6">
        <w:rPr>
          <w:rFonts w:ascii="Times New Roman" w:hAnsi="Times New Roman" w:cs="Times New Roman"/>
          <w:sz w:val="24"/>
          <w:szCs w:val="24"/>
        </w:rPr>
        <w:t xml:space="preserve">униципального совета № 6-4 от </w:t>
      </w:r>
      <w:r w:rsidR="009C2FF6" w:rsidRPr="009C2FF6">
        <w:rPr>
          <w:rFonts w:ascii="Times New Roman" w:hAnsi="Times New Roman" w:cs="Times New Roman"/>
          <w:sz w:val="24"/>
          <w:szCs w:val="24"/>
        </w:rPr>
        <w:t>22.05.2019 года</w:t>
      </w:r>
      <w:r w:rsidR="009C2FF6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9C2FF6" w:rsidRPr="009C2FF6">
        <w:rPr>
          <w:rFonts w:ascii="Times New Roman" w:hAnsi="Times New Roman" w:cs="Times New Roman"/>
          <w:sz w:val="24"/>
          <w:szCs w:val="24"/>
        </w:rPr>
        <w:t>.</w:t>
      </w:r>
    </w:p>
    <w:p w14:paraId="41A5AB92" w14:textId="361DE114" w:rsidR="00C916E0" w:rsidRPr="009C2FF6" w:rsidRDefault="00B41E89" w:rsidP="009C2FF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FF6">
        <w:rPr>
          <w:rFonts w:ascii="Times New Roman" w:hAnsi="Times New Roman" w:cs="Times New Roman"/>
          <w:sz w:val="24"/>
          <w:szCs w:val="24"/>
        </w:rPr>
        <w:t xml:space="preserve">Подпункт 8 пункта </w:t>
      </w:r>
      <w:r w:rsidR="00C916E0" w:rsidRPr="009C2FF6">
        <w:rPr>
          <w:rFonts w:ascii="Times New Roman" w:hAnsi="Times New Roman" w:cs="Times New Roman"/>
          <w:sz w:val="24"/>
          <w:szCs w:val="24"/>
        </w:rPr>
        <w:t>5</w:t>
      </w:r>
      <w:r w:rsidRPr="009C2FF6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C916E0" w:rsidRPr="009C2FF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DA65DB7" w14:textId="6E0F6654" w:rsidR="009C2FF6" w:rsidRPr="009C2FF6" w:rsidRDefault="00B41E89" w:rsidP="009C2F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FF6">
        <w:rPr>
          <w:rFonts w:ascii="Times New Roman" w:hAnsi="Times New Roman" w:cs="Times New Roman"/>
          <w:sz w:val="24"/>
          <w:szCs w:val="24"/>
        </w:rPr>
        <w:t xml:space="preserve">«8) дети-сироты и дети, оставшиеся без попечения родителей, лица из числа детей-сирот и детей, оставшихся без попечения родителей, </w:t>
      </w:r>
      <w:r w:rsidRPr="009C2FF6">
        <w:rPr>
          <w:rFonts w:ascii="Times New Roman" w:hAnsi="Times New Roman" w:cs="Times New Roman"/>
          <w:color w:val="000000"/>
          <w:sz w:val="24"/>
          <w:szCs w:val="24"/>
        </w:rPr>
        <w:t>а также лица, потерявшие в период обучения обоих родителей или единственного родителя</w:t>
      </w:r>
      <w:r w:rsidR="009C2FF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9C2FF6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14:paraId="57C16D59" w14:textId="6B27CA4D" w:rsidR="005B3EA5" w:rsidRPr="009C2FF6" w:rsidRDefault="005B3EA5" w:rsidP="009C2FF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FF6">
        <w:rPr>
          <w:rStyle w:val="FontStyle36"/>
          <w:sz w:val="24"/>
          <w:szCs w:val="24"/>
        </w:rPr>
        <w:t xml:space="preserve">Настоящее </w:t>
      </w:r>
      <w:r w:rsidRPr="009C2FF6">
        <w:rPr>
          <w:rFonts w:ascii="Times New Roman" w:hAnsi="Times New Roman" w:cs="Times New Roman"/>
          <w:sz w:val="24"/>
          <w:szCs w:val="24"/>
        </w:rPr>
        <w:t>Решение вступает в силу с момента официального опубликования.</w:t>
      </w:r>
    </w:p>
    <w:p w14:paraId="5F8F9D53" w14:textId="2922EA93" w:rsidR="005B3EA5" w:rsidRPr="009C2FF6" w:rsidRDefault="005B3EA5" w:rsidP="009C2FF6">
      <w:pPr>
        <w:pStyle w:val="a8"/>
        <w:numPr>
          <w:ilvl w:val="0"/>
          <w:numId w:val="2"/>
        </w:numPr>
        <w:ind w:left="0" w:firstLine="567"/>
        <w:jc w:val="both"/>
      </w:pPr>
      <w:r w:rsidRPr="009C2FF6">
        <w:t xml:space="preserve">Контроль за исполнением Решения </w:t>
      </w:r>
      <w:r w:rsidRPr="009C2FF6">
        <w:rPr>
          <w:rStyle w:val="FontStyle36"/>
          <w:sz w:val="24"/>
          <w:szCs w:val="24"/>
        </w:rPr>
        <w:t>оставляю за собой.</w:t>
      </w:r>
      <w:r w:rsidRPr="009C2FF6">
        <w:t xml:space="preserve"> </w:t>
      </w:r>
    </w:p>
    <w:p w14:paraId="239369C6" w14:textId="77777777" w:rsidR="005B3EA5" w:rsidRPr="00F532F6" w:rsidRDefault="005B3EA5" w:rsidP="005B3EA5">
      <w:pPr>
        <w:autoSpaceDE w:val="0"/>
        <w:autoSpaceDN w:val="0"/>
        <w:adjustRightInd w:val="0"/>
        <w:ind w:left="360"/>
      </w:pPr>
    </w:p>
    <w:p w14:paraId="694D84A1" w14:textId="77777777" w:rsidR="005B3EA5" w:rsidRPr="00411155" w:rsidRDefault="005B3EA5" w:rsidP="005B3EA5">
      <w:pPr>
        <w:pStyle w:val="a8"/>
        <w:jc w:val="both"/>
        <w:rPr>
          <w:sz w:val="28"/>
          <w:szCs w:val="28"/>
        </w:rPr>
      </w:pPr>
    </w:p>
    <w:p w14:paraId="5DE5FB10" w14:textId="77777777" w:rsidR="005B3EA5" w:rsidRDefault="005B3EA5" w:rsidP="005B3EA5">
      <w:pPr>
        <w:pStyle w:val="a8"/>
        <w:jc w:val="both"/>
        <w:rPr>
          <w:sz w:val="28"/>
          <w:szCs w:val="28"/>
        </w:rPr>
      </w:pPr>
    </w:p>
    <w:p w14:paraId="3D442E8C" w14:textId="77777777" w:rsidR="00D75D07" w:rsidRDefault="00D75D07" w:rsidP="005B3EA5">
      <w:pPr>
        <w:pStyle w:val="a8"/>
        <w:jc w:val="both"/>
        <w:rPr>
          <w:sz w:val="28"/>
          <w:szCs w:val="28"/>
        </w:rPr>
      </w:pPr>
    </w:p>
    <w:p w14:paraId="3F2E1DC7" w14:textId="77777777" w:rsidR="00D75D07" w:rsidRDefault="00D75D07" w:rsidP="005B3EA5">
      <w:pPr>
        <w:pStyle w:val="a8"/>
        <w:jc w:val="both"/>
        <w:rPr>
          <w:sz w:val="28"/>
          <w:szCs w:val="28"/>
        </w:rPr>
      </w:pPr>
    </w:p>
    <w:p w14:paraId="164B46F6" w14:textId="77777777" w:rsidR="00D75D07" w:rsidRPr="00411155" w:rsidRDefault="00D75D07" w:rsidP="005B3EA5">
      <w:pPr>
        <w:pStyle w:val="a8"/>
        <w:jc w:val="both"/>
        <w:rPr>
          <w:sz w:val="28"/>
          <w:szCs w:val="28"/>
        </w:rPr>
      </w:pPr>
    </w:p>
    <w:p w14:paraId="5ADD8833" w14:textId="44C8650B" w:rsidR="005B3EA5" w:rsidRPr="005643EE" w:rsidRDefault="005B3EA5" w:rsidP="005B3EA5">
      <w:pPr>
        <w:pStyle w:val="a8"/>
        <w:rPr>
          <w:sz w:val="28"/>
          <w:szCs w:val="28"/>
        </w:rPr>
      </w:pPr>
      <w:r w:rsidRPr="00D401A8">
        <w:t xml:space="preserve">  Глава муниципального образования </w:t>
      </w:r>
      <w:r w:rsidRPr="00D401A8">
        <w:tab/>
      </w:r>
      <w:r w:rsidRPr="00D401A8">
        <w:tab/>
      </w:r>
      <w:r w:rsidRPr="00D401A8">
        <w:tab/>
      </w:r>
      <w:r w:rsidRPr="00D401A8">
        <w:tab/>
      </w:r>
      <w:r>
        <w:tab/>
      </w:r>
      <w:r w:rsidRPr="00D401A8">
        <w:t xml:space="preserve">     </w:t>
      </w:r>
      <w:r w:rsidR="00580016">
        <w:tab/>
      </w:r>
      <w:r w:rsidRPr="00D401A8">
        <w:t xml:space="preserve">    А.С.</w:t>
      </w:r>
      <w:r>
        <w:t xml:space="preserve"> </w:t>
      </w:r>
      <w:r w:rsidRPr="00D401A8">
        <w:t>Журавская</w:t>
      </w:r>
      <w:r w:rsidRPr="00411155">
        <w:rPr>
          <w:sz w:val="28"/>
          <w:szCs w:val="28"/>
        </w:rPr>
        <w:tab/>
      </w:r>
      <w:r w:rsidRPr="00411155">
        <w:rPr>
          <w:sz w:val="28"/>
          <w:szCs w:val="28"/>
        </w:rPr>
        <w:tab/>
      </w:r>
    </w:p>
    <w:p w14:paraId="0B048E72" w14:textId="77777777" w:rsidR="005B3EA5" w:rsidRDefault="005B3EA5"/>
    <w:sectPr w:rsidR="005B3EA5" w:rsidSect="00557A03">
      <w:headerReference w:type="even" r:id="rId8"/>
      <w:headerReference w:type="default" r:id="rId9"/>
      <w:pgSz w:w="11906" w:h="16838"/>
      <w:pgMar w:top="426" w:right="84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1FFC" w14:textId="77777777" w:rsidR="00A82236" w:rsidRDefault="00A82236">
      <w:r>
        <w:separator/>
      </w:r>
    </w:p>
  </w:endnote>
  <w:endnote w:type="continuationSeparator" w:id="0">
    <w:p w14:paraId="70281D5C" w14:textId="77777777" w:rsidR="00A82236" w:rsidRDefault="00A8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4283" w14:textId="77777777" w:rsidR="00A82236" w:rsidRDefault="00A82236">
      <w:r>
        <w:separator/>
      </w:r>
    </w:p>
  </w:footnote>
  <w:footnote w:type="continuationSeparator" w:id="0">
    <w:p w14:paraId="536F9BC4" w14:textId="77777777" w:rsidR="00A82236" w:rsidRDefault="00A8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B229" w14:textId="77777777" w:rsidR="000434AE" w:rsidRDefault="00930813" w:rsidP="00A60E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45769C" w14:textId="77777777" w:rsidR="000434AE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1BA0" w14:textId="77777777" w:rsidR="000434AE" w:rsidRDefault="00930813" w:rsidP="00A60E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EE2CFA0" w14:textId="77777777" w:rsidR="000434AE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94B"/>
    <w:multiLevelType w:val="hybridMultilevel"/>
    <w:tmpl w:val="929E534E"/>
    <w:lvl w:ilvl="0" w:tplc="8B76D9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5E65CA"/>
    <w:multiLevelType w:val="hybridMultilevel"/>
    <w:tmpl w:val="CEDEDB72"/>
    <w:lvl w:ilvl="0" w:tplc="6AF261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804745">
    <w:abstractNumId w:val="1"/>
  </w:num>
  <w:num w:numId="2" w16cid:durableId="202454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A5"/>
    <w:rsid w:val="001B2048"/>
    <w:rsid w:val="00283D65"/>
    <w:rsid w:val="002D2E8E"/>
    <w:rsid w:val="003F1CDF"/>
    <w:rsid w:val="004C5FA8"/>
    <w:rsid w:val="00580016"/>
    <w:rsid w:val="005B3EA5"/>
    <w:rsid w:val="008122DB"/>
    <w:rsid w:val="00821A41"/>
    <w:rsid w:val="00876E40"/>
    <w:rsid w:val="00930813"/>
    <w:rsid w:val="009C2FF6"/>
    <w:rsid w:val="009E0F28"/>
    <w:rsid w:val="00A82236"/>
    <w:rsid w:val="00B41E89"/>
    <w:rsid w:val="00C916E0"/>
    <w:rsid w:val="00D75D07"/>
    <w:rsid w:val="00E2580A"/>
    <w:rsid w:val="00EA4928"/>
    <w:rsid w:val="00F2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5972"/>
  <w15:chartTrackingRefBased/>
  <w15:docId w15:val="{8690740D-E5E0-4D38-AA05-6C479842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E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3EA5"/>
  </w:style>
  <w:style w:type="paragraph" w:styleId="a6">
    <w:name w:val="Body Text Indent"/>
    <w:basedOn w:val="a"/>
    <w:link w:val="a7"/>
    <w:uiPriority w:val="99"/>
    <w:unhideWhenUsed/>
    <w:rsid w:val="005B3EA5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5B3E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5B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5B3EA5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B41E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Комарово Муниципальный Совет</dc:creator>
  <cp:keywords/>
  <dc:description/>
  <cp:lastModifiedBy>Комарово Муниципальный Совет</cp:lastModifiedBy>
  <cp:revision>9</cp:revision>
  <cp:lastPrinted>2023-05-03T12:28:00Z</cp:lastPrinted>
  <dcterms:created xsi:type="dcterms:W3CDTF">2023-04-21T13:20:00Z</dcterms:created>
  <dcterms:modified xsi:type="dcterms:W3CDTF">2023-05-03T12:28:00Z</dcterms:modified>
</cp:coreProperties>
</file>