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6A8" w14:textId="77777777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Заключение</w:t>
      </w:r>
    </w:p>
    <w:p w14:paraId="37FAAF07" w14:textId="73239DEB" w:rsidR="00CD0C18" w:rsidRPr="00CD0C18" w:rsidRDefault="00CD0C18" w:rsidP="00592FD4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о результатах публичных слушаний</w:t>
      </w:r>
    </w:p>
    <w:p w14:paraId="27196AC6" w14:textId="77777777" w:rsidR="00CD0C18" w:rsidRPr="00CD0C18" w:rsidRDefault="00CD0C18" w:rsidP="00592FD4">
      <w:pPr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по «Обсуждению проекта муниципального правового акта «</w:t>
      </w:r>
      <w:r w:rsidRPr="00CD0C18">
        <w:rPr>
          <w:b/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Pr="00CD0C18">
        <w:rPr>
          <w:b/>
          <w:sz w:val="28"/>
          <w:szCs w:val="28"/>
        </w:rPr>
        <w:t>»</w:t>
      </w:r>
    </w:p>
    <w:p w14:paraId="1521EF7F" w14:textId="77777777" w:rsidR="00CD0C18" w:rsidRDefault="00CD0C18" w:rsidP="00CD0C18">
      <w:pPr>
        <w:jc w:val="right"/>
        <w:rPr>
          <w:sz w:val="28"/>
          <w:szCs w:val="28"/>
        </w:rPr>
      </w:pPr>
    </w:p>
    <w:p w14:paraId="51ED8C24" w14:textId="1B42D6E5" w:rsidR="00CD0C18" w:rsidRDefault="000E04E9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D17E6B">
        <w:rPr>
          <w:sz w:val="28"/>
          <w:szCs w:val="28"/>
        </w:rPr>
        <w:t>3</w:t>
      </w:r>
      <w:r w:rsidR="00CD0C18">
        <w:rPr>
          <w:sz w:val="28"/>
          <w:szCs w:val="28"/>
        </w:rPr>
        <w:t>.0</w:t>
      </w:r>
      <w:r w:rsidR="00D17E6B">
        <w:rPr>
          <w:sz w:val="28"/>
          <w:szCs w:val="28"/>
        </w:rPr>
        <w:t>6</w:t>
      </w:r>
      <w:r w:rsidR="00CD0C18">
        <w:rPr>
          <w:sz w:val="28"/>
          <w:szCs w:val="28"/>
        </w:rPr>
        <w:t>.202</w:t>
      </w:r>
      <w:r w:rsidR="00592FD4">
        <w:rPr>
          <w:sz w:val="28"/>
          <w:szCs w:val="28"/>
        </w:rPr>
        <w:t>2</w:t>
      </w:r>
    </w:p>
    <w:p w14:paraId="212612FA" w14:textId="43D672ED" w:rsidR="00CD0C18" w:rsidRDefault="00CD0C18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592FD4">
        <w:rPr>
          <w:sz w:val="28"/>
          <w:szCs w:val="28"/>
        </w:rPr>
        <w:t>6</w:t>
      </w:r>
      <w:r>
        <w:rPr>
          <w:sz w:val="28"/>
          <w:szCs w:val="28"/>
        </w:rPr>
        <w:t>:00</w:t>
      </w:r>
    </w:p>
    <w:p w14:paraId="4CB2C8C0" w14:textId="6B2734B5" w:rsidR="00CD0C18" w:rsidRDefault="00CD0C18" w:rsidP="00CD0C18">
      <w:pPr>
        <w:jc w:val="right"/>
        <w:rPr>
          <w:sz w:val="28"/>
          <w:szCs w:val="28"/>
        </w:rPr>
      </w:pPr>
    </w:p>
    <w:p w14:paraId="5A1DEBD4" w14:textId="48ED0965" w:rsidR="00D2060E" w:rsidRDefault="00D2060E" w:rsidP="00CD0C18">
      <w:pPr>
        <w:jc w:val="right"/>
        <w:rPr>
          <w:sz w:val="28"/>
          <w:szCs w:val="28"/>
        </w:rPr>
      </w:pPr>
    </w:p>
    <w:p w14:paraId="488E3850" w14:textId="13133FFD" w:rsidR="00D2060E" w:rsidRDefault="00D2060E" w:rsidP="00CD0C18">
      <w:pPr>
        <w:jc w:val="right"/>
        <w:rPr>
          <w:sz w:val="28"/>
          <w:szCs w:val="28"/>
        </w:rPr>
      </w:pPr>
    </w:p>
    <w:p w14:paraId="648A881A" w14:textId="31943A51" w:rsidR="00D2060E" w:rsidRDefault="00D2060E" w:rsidP="00CD0C18">
      <w:pPr>
        <w:jc w:val="right"/>
        <w:rPr>
          <w:sz w:val="28"/>
          <w:szCs w:val="28"/>
        </w:rPr>
      </w:pPr>
    </w:p>
    <w:p w14:paraId="1E8E0C58" w14:textId="4A7C5A6B" w:rsidR="00D2060E" w:rsidRDefault="00D2060E" w:rsidP="00CD0C18">
      <w:pPr>
        <w:jc w:val="right"/>
        <w:rPr>
          <w:sz w:val="28"/>
          <w:szCs w:val="28"/>
        </w:rPr>
      </w:pPr>
    </w:p>
    <w:p w14:paraId="1FA59B88" w14:textId="77777777" w:rsidR="00D2060E" w:rsidRDefault="00D2060E" w:rsidP="00CD0C18">
      <w:pPr>
        <w:jc w:val="right"/>
        <w:rPr>
          <w:sz w:val="28"/>
          <w:szCs w:val="28"/>
        </w:rPr>
      </w:pPr>
    </w:p>
    <w:p w14:paraId="01CC55FB" w14:textId="4F1C9CB6" w:rsidR="00CD0C18" w:rsidRPr="0057786E" w:rsidRDefault="00CD0C18" w:rsidP="00592FD4">
      <w:pPr>
        <w:ind w:firstLine="708"/>
        <w:jc w:val="both"/>
        <w:rPr>
          <w:sz w:val="28"/>
          <w:szCs w:val="28"/>
        </w:rPr>
      </w:pPr>
      <w:r w:rsidRPr="0057786E">
        <w:rPr>
          <w:sz w:val="28"/>
          <w:szCs w:val="28"/>
        </w:rPr>
        <w:t>Предложени</w:t>
      </w:r>
      <w:r w:rsidR="00592FD4">
        <w:rPr>
          <w:sz w:val="28"/>
          <w:szCs w:val="28"/>
        </w:rPr>
        <w:t>й</w:t>
      </w:r>
      <w:r w:rsidRPr="0057786E">
        <w:rPr>
          <w:sz w:val="28"/>
          <w:szCs w:val="28"/>
        </w:rPr>
        <w:t xml:space="preserve"> и возражений на муниципальный правовой акт не поступило.</w:t>
      </w:r>
    </w:p>
    <w:p w14:paraId="170B24B3" w14:textId="17B4C2BE" w:rsidR="00D26FD1" w:rsidRDefault="0057786E" w:rsidP="00592FD4">
      <w:pPr>
        <w:ind w:firstLine="708"/>
        <w:rPr>
          <w:sz w:val="28"/>
          <w:szCs w:val="28"/>
        </w:rPr>
      </w:pPr>
      <w:r w:rsidRPr="0057786E">
        <w:rPr>
          <w:sz w:val="28"/>
          <w:szCs w:val="28"/>
        </w:rPr>
        <w:t>Проект муниципального правового акта «</w:t>
      </w:r>
      <w:r w:rsidRPr="0057786E">
        <w:rPr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Pr="0057786E">
        <w:rPr>
          <w:sz w:val="28"/>
          <w:szCs w:val="28"/>
        </w:rPr>
        <w:t>» одобрен.</w:t>
      </w:r>
    </w:p>
    <w:p w14:paraId="0C9FB796" w14:textId="77777777" w:rsidR="00592FD4" w:rsidRDefault="00592FD4" w:rsidP="00592FD4">
      <w:pPr>
        <w:ind w:firstLine="708"/>
        <w:rPr>
          <w:sz w:val="28"/>
          <w:szCs w:val="28"/>
        </w:rPr>
      </w:pPr>
    </w:p>
    <w:p w14:paraId="2E213F2A" w14:textId="77777777" w:rsidR="00D2060E" w:rsidRPr="00D2060E" w:rsidRDefault="00D2060E" w:rsidP="00592FD4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Публичные слушания считать состоявшимися.</w:t>
      </w:r>
    </w:p>
    <w:p w14:paraId="4C80FA16" w14:textId="245603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2E2562D" w14:textId="1010A81C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A0DF0A4" w14:textId="33D5C5CE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B123DD7" w14:textId="75DB17F3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32C3FA" w14:textId="43955404" w:rsid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C50394" w14:textId="77777777" w:rsidR="00D2060E" w:rsidRPr="00D2060E" w:rsidRDefault="00D2060E" w:rsidP="00D206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B06F0F1" w14:textId="77777777" w:rsidR="00D2060E" w:rsidRPr="00D2060E" w:rsidRDefault="00D2060E" w:rsidP="00D2060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2060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</w:r>
      <w:r w:rsidRPr="00D2060E">
        <w:rPr>
          <w:rFonts w:eastAsiaTheme="minorHAnsi"/>
          <w:sz w:val="28"/>
          <w:szCs w:val="28"/>
          <w:lang w:eastAsia="en-US"/>
        </w:rPr>
        <w:tab/>
        <w:t>А.С. Журавская</w:t>
      </w:r>
    </w:p>
    <w:p w14:paraId="1E29369F" w14:textId="77777777" w:rsidR="00D2060E" w:rsidRPr="0057786E" w:rsidRDefault="00D2060E" w:rsidP="0057786E">
      <w:pPr>
        <w:rPr>
          <w:sz w:val="28"/>
          <w:szCs w:val="28"/>
        </w:rPr>
      </w:pPr>
    </w:p>
    <w:sectPr w:rsidR="00D2060E" w:rsidRPr="005778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18"/>
    <w:rsid w:val="00005E97"/>
    <w:rsid w:val="00065112"/>
    <w:rsid w:val="000E04E9"/>
    <w:rsid w:val="0011358A"/>
    <w:rsid w:val="0057786E"/>
    <w:rsid w:val="00592FD4"/>
    <w:rsid w:val="009E0CC7"/>
    <w:rsid w:val="00CD0C18"/>
    <w:rsid w:val="00D17E6B"/>
    <w:rsid w:val="00D2060E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77D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10</cp:revision>
  <cp:lastPrinted>2022-05-17T13:34:00Z</cp:lastPrinted>
  <dcterms:created xsi:type="dcterms:W3CDTF">2020-08-06T11:52:00Z</dcterms:created>
  <dcterms:modified xsi:type="dcterms:W3CDTF">2022-06-09T13:00:00Z</dcterms:modified>
</cp:coreProperties>
</file>