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36" w:rsidRPr="00A90C36" w:rsidRDefault="00FB65AF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Приложение </w:t>
      </w:r>
      <w:r w:rsidRPr="00A90C36">
        <w:rPr>
          <w:sz w:val="24"/>
          <w:szCs w:val="24"/>
          <w:lang w:val="en-US"/>
        </w:rPr>
        <w:t>N</w:t>
      </w:r>
      <w:r w:rsidRPr="00A90C36">
        <w:rPr>
          <w:sz w:val="24"/>
          <w:szCs w:val="24"/>
        </w:rPr>
        <w:t xml:space="preserve"> 1</w:t>
      </w:r>
      <w:r w:rsidR="00A90C36" w:rsidRPr="00A90C36">
        <w:rPr>
          <w:sz w:val="24"/>
          <w:szCs w:val="24"/>
        </w:rPr>
        <w:t xml:space="preserve"> </w:t>
      </w: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К Порядку учета бюджетных и денежных обязательств </w:t>
      </w:r>
      <w:proofErr w:type="gramStart"/>
      <w:r w:rsidRPr="00A90C36">
        <w:rPr>
          <w:sz w:val="24"/>
          <w:szCs w:val="24"/>
        </w:rPr>
        <w:t xml:space="preserve">получателей средств бюджета </w:t>
      </w:r>
      <w:r w:rsidR="0026409A">
        <w:rPr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="0026409A">
        <w:rPr>
          <w:sz w:val="24"/>
          <w:szCs w:val="24"/>
        </w:rPr>
        <w:t xml:space="preserve"> поселок Комарово</w:t>
      </w:r>
    </w:p>
    <w:p w:rsidR="00A90C36" w:rsidRPr="00C77C0E" w:rsidRDefault="00A90C36" w:rsidP="00FB65AF">
      <w:pPr>
        <w:jc w:val="right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ИНФОРМАЦИЯ,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НЕОБХОДИМАЯ</w:t>
      </w:r>
      <w:proofErr w:type="gramEnd"/>
      <w:r w:rsidRPr="00C77C0E">
        <w:rPr>
          <w:b/>
          <w:bCs/>
          <w:sz w:val="24"/>
          <w:szCs w:val="24"/>
        </w:rPr>
        <w:t xml:space="preserve"> ДЛЯ ПОСТАНОВКИ НА УЧЕТ БЮДЖЕТНОГО ОБЯЗАТЕЛЬСТВА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БЮДЖЕТНОЕ ОБЯЗАТЕЛЬСТВО)</w:t>
      </w:r>
      <w:proofErr w:type="gramEnd"/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Par25"/>
            <w:bookmarkEnd w:id="0"/>
            <w:r w:rsidRPr="00C77C0E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наименование получателя средств бюджета, соответствующее реестровой записи реестра участников бюджетного процесса </w:t>
            </w:r>
            <w:r w:rsidRPr="00C77C0E">
              <w:rPr>
                <w:sz w:val="24"/>
                <w:szCs w:val="24"/>
              </w:rPr>
              <w:lastRenderedPageBreak/>
              <w:t>(далее - Сводный реестр).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бюджета - "бюджет ____".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26409A">
        <w:trPr>
          <w:trHeight w:val="638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финансовый орган - "Местная администрация ____".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5.5. Наименование органа Федерального казначейства </w:t>
            </w:r>
            <w:hyperlink w:anchor="Par144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5.6. Код органа Федерального казначейства (далее - КОФК) </w:t>
            </w:r>
            <w:hyperlink w:anchor="Par144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Par40"/>
            <w:bookmarkEnd w:id="1"/>
            <w:r w:rsidRPr="00C77C0E">
              <w:rPr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2" w:name="Par44"/>
            <w:bookmarkEnd w:id="2"/>
            <w:r w:rsidRPr="00C77C0E">
              <w:rPr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3" w:name="Par50"/>
            <w:bookmarkEnd w:id="3"/>
            <w:r w:rsidRPr="00C77C0E">
              <w:rPr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 </w:t>
            </w:r>
            <w:r w:rsidRPr="001D0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1D003B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</w:t>
            </w:r>
            <w:r>
              <w:rPr>
                <w:sz w:val="24"/>
                <w:szCs w:val="24"/>
              </w:rPr>
              <w:t>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Pr="00C77C0E">
              <w:rPr>
                <w:sz w:val="24"/>
                <w:szCs w:val="24"/>
              </w:rPr>
              <w:t xml:space="preserve">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предмет по документу-основанию.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C77C0E">
              <w:rPr>
                <w:sz w:val="24"/>
                <w:szCs w:val="24"/>
              </w:rPr>
              <w:t>е(</w:t>
            </w:r>
            <w:proofErr w:type="gramEnd"/>
            <w:r w:rsidRPr="00C77C0E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77C0E">
              <w:rPr>
                <w:sz w:val="24"/>
                <w:szCs w:val="24"/>
              </w:rPr>
              <w:t>ые</w:t>
            </w:r>
            <w:proofErr w:type="spellEnd"/>
            <w:r w:rsidRPr="00C77C0E">
              <w:rPr>
                <w:sz w:val="24"/>
                <w:szCs w:val="24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C77C0E">
              <w:rPr>
                <w:sz w:val="24"/>
                <w:szCs w:val="24"/>
              </w:rPr>
              <w:t>е(</w:t>
            </w:r>
            <w:proofErr w:type="gramEnd"/>
            <w:r w:rsidRPr="00C77C0E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C77C0E">
              <w:rPr>
                <w:sz w:val="24"/>
                <w:szCs w:val="24"/>
              </w:rPr>
              <w:t>ий</w:t>
            </w:r>
            <w:proofErr w:type="spellEnd"/>
            <w:r w:rsidRPr="00C77C0E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Pr="00C77C0E">
              <w:rPr>
                <w:sz w:val="24"/>
                <w:szCs w:val="24"/>
              </w:rPr>
              <w:t xml:space="preserve">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4" w:name="Par60"/>
            <w:bookmarkEnd w:id="4"/>
            <w:r w:rsidRPr="00C77C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 w:rsidRPr="00C77C0E">
              <w:rPr>
                <w:sz w:val="24"/>
                <w:szCs w:val="24"/>
              </w:rPr>
              <w:t xml:space="preserve">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5" w:name="Par62"/>
            <w:bookmarkEnd w:id="5"/>
            <w:r>
              <w:rPr>
                <w:sz w:val="24"/>
                <w:szCs w:val="24"/>
              </w:rPr>
              <w:t>6.9</w:t>
            </w:r>
            <w:r w:rsidRPr="00C77C0E">
              <w:rPr>
                <w:sz w:val="24"/>
                <w:szCs w:val="24"/>
              </w:rPr>
              <w:t xml:space="preserve">. Код валюты по </w:t>
            </w:r>
            <w:hyperlink r:id="rId6" w:history="1">
              <w:r w:rsidRPr="00C77C0E">
                <w:rPr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7" w:history="1">
              <w:r w:rsidRPr="00C77C0E">
                <w:rPr>
                  <w:sz w:val="24"/>
                  <w:szCs w:val="24"/>
                </w:rPr>
                <w:t>классификатором</w:t>
              </w:r>
            </w:hyperlink>
            <w:r w:rsidRPr="00C77C0E">
              <w:rPr>
                <w:sz w:val="24"/>
                <w:szCs w:val="24"/>
              </w:rPr>
              <w:t xml:space="preserve"> валют.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В случае заключения муниципального </w:t>
            </w:r>
            <w:r w:rsidRPr="00C77C0E">
              <w:rPr>
                <w:sz w:val="24"/>
                <w:szCs w:val="24"/>
              </w:rPr>
              <w:lastRenderedPageBreak/>
              <w:t>контракта (договора) указывается код валюты, в которой указывается цена контракта.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10</w:t>
            </w:r>
            <w:r w:rsidRPr="00C77C0E">
              <w:rPr>
                <w:sz w:val="24"/>
                <w:szCs w:val="24"/>
              </w:rPr>
              <w:t xml:space="preserve">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C77C0E">
              <w:rPr>
                <w:sz w:val="24"/>
                <w:szCs w:val="24"/>
              </w:rPr>
              <w:t>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2</w:t>
            </w:r>
            <w:r w:rsidRPr="00C77C0E">
              <w:rPr>
                <w:sz w:val="24"/>
                <w:szCs w:val="24"/>
              </w:rPr>
              <w:t>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0" w:history="1">
              <w:r w:rsidRPr="00C77C0E">
                <w:rPr>
                  <w:sz w:val="24"/>
                  <w:szCs w:val="24"/>
                </w:rPr>
                <w:t>пункта 8.5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3</w:t>
            </w:r>
            <w:r w:rsidRPr="00C77C0E">
              <w:rPr>
                <w:sz w:val="24"/>
                <w:szCs w:val="24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4</w:t>
            </w:r>
            <w:r w:rsidRPr="00C77C0E">
              <w:rPr>
                <w:sz w:val="24"/>
                <w:szCs w:val="24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осуществляющего открытие и ведение лицевых счетов, о поступлении исполнительного документа (решения налогового органа), направленного должнику.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5</w:t>
            </w:r>
            <w:r w:rsidRPr="00C77C0E">
              <w:rPr>
                <w:sz w:val="24"/>
                <w:szCs w:val="24"/>
              </w:rPr>
              <w:t xml:space="preserve">. Основание </w:t>
            </w:r>
            <w:proofErr w:type="spellStart"/>
            <w:r w:rsidRPr="00C77C0E">
              <w:rPr>
                <w:sz w:val="24"/>
                <w:szCs w:val="24"/>
              </w:rPr>
              <w:t>невключения</w:t>
            </w:r>
            <w:proofErr w:type="spellEnd"/>
            <w:r w:rsidRPr="00C77C0E">
              <w:rPr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C77C0E">
              <w:rPr>
                <w:sz w:val="24"/>
                <w:szCs w:val="24"/>
              </w:rPr>
              <w:t>невключения</w:t>
            </w:r>
            <w:proofErr w:type="spellEnd"/>
            <w:r w:rsidRPr="00C77C0E">
              <w:rPr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7. Реквизиты контрагента /взыскателя по исполнительному документу/решению налогового 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6" w:name="Par86"/>
            <w:bookmarkEnd w:id="6"/>
            <w:r w:rsidRPr="00C77C0E">
              <w:rPr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7" w:name="Par89"/>
            <w:bookmarkEnd w:id="7"/>
            <w:r w:rsidRPr="00C77C0E">
              <w:rPr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C77C0E">
              <w:rPr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C77C0E">
              <w:rPr>
                <w:sz w:val="24"/>
                <w:szCs w:val="24"/>
              </w:rPr>
              <w:t xml:space="preserve"> и КПП контрагента, указанным в </w:t>
            </w:r>
            <w:hyperlink w:anchor="Par86" w:history="1">
              <w:r w:rsidRPr="00C77C0E">
                <w:rPr>
                  <w:sz w:val="24"/>
                  <w:szCs w:val="24"/>
                </w:rPr>
                <w:t>пунктах 7.2</w:t>
              </w:r>
            </w:hyperlink>
            <w:r w:rsidRPr="00C77C0E">
              <w:rPr>
                <w:sz w:val="24"/>
                <w:szCs w:val="24"/>
              </w:rPr>
              <w:t xml:space="preserve"> и </w:t>
            </w:r>
            <w:hyperlink w:anchor="Par89" w:history="1">
              <w:r w:rsidRPr="00C77C0E">
                <w:rPr>
                  <w:sz w:val="24"/>
                  <w:szCs w:val="24"/>
                </w:rPr>
                <w:t>7.3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7.7. Наименование банка (иной организации), в котором</w:t>
            </w:r>
            <w:proofErr w:type="gramStart"/>
            <w:r w:rsidRPr="00C77C0E">
              <w:rPr>
                <w:sz w:val="24"/>
                <w:szCs w:val="24"/>
              </w:rPr>
              <w:t xml:space="preserve"> (-</w:t>
            </w:r>
            <w:proofErr w:type="gramEnd"/>
            <w:r w:rsidRPr="00C77C0E">
              <w:rPr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8.2.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8" w:name="Par120"/>
            <w:bookmarkEnd w:id="8"/>
            <w:r w:rsidRPr="00C77C0E">
              <w:rPr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8.5.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</w:t>
            </w:r>
            <w:r w:rsidRPr="00C77C0E">
              <w:rPr>
                <w:sz w:val="24"/>
                <w:szCs w:val="24"/>
              </w:rPr>
              <w:lastRenderedPageBreak/>
              <w:t>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указывается размер субсидии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В случае постановки на учет (изменения) </w:t>
            </w:r>
            <w:proofErr w:type="gramStart"/>
            <w:r w:rsidRPr="00C77C0E">
              <w:rPr>
                <w:sz w:val="24"/>
                <w:szCs w:val="24"/>
              </w:rPr>
              <w:t>бюджетного обязательства, возникшего на основании соглашения о предоставлении субсидии юридическому лицу указывается</w:t>
            </w:r>
            <w:proofErr w:type="gramEnd"/>
            <w:r w:rsidRPr="00C77C0E">
              <w:rPr>
                <w:sz w:val="24"/>
                <w:szCs w:val="24"/>
              </w:rPr>
              <w:t xml:space="preserve"> размер субсидии в единицах валюты обязательства с точностью до второго знака после запятой.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C77C0E">
              <w:rPr>
                <w:sz w:val="24"/>
                <w:szCs w:val="24"/>
              </w:rPr>
              <w:t>последующие</w:t>
            </w:r>
            <w:proofErr w:type="gramEnd"/>
            <w:r w:rsidRPr="00C77C0E">
              <w:rPr>
                <w:sz w:val="24"/>
                <w:szCs w:val="24"/>
              </w:rPr>
              <w:t xml:space="preserve"> года.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8.7.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20241B" w:rsidRPr="00C77C0E" w:rsidTr="001C4AB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8.8.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B" w:rsidRPr="00C77C0E" w:rsidRDefault="0020241B" w:rsidP="001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77C0E">
        <w:rPr>
          <w:sz w:val="24"/>
          <w:szCs w:val="24"/>
        </w:rPr>
        <w:t>--------------------------------</w:t>
      </w:r>
    </w:p>
    <w:p w:rsidR="00FB65AF" w:rsidRPr="00C77C0E" w:rsidRDefault="00FB65AF" w:rsidP="00FB65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9" w:name="Par143"/>
      <w:bookmarkEnd w:id="9"/>
      <w:r w:rsidRPr="00C77C0E">
        <w:rPr>
          <w:sz w:val="24"/>
          <w:szCs w:val="24"/>
        </w:rPr>
        <w:t xml:space="preserve">&lt;*&gt; </w:t>
      </w:r>
      <w:r w:rsidR="00196B51" w:rsidRPr="00C77C0E">
        <w:rPr>
          <w:sz w:val="24"/>
          <w:szCs w:val="24"/>
        </w:rPr>
        <w:t>В случае</w:t>
      </w:r>
      <w:proofErr w:type="gramStart"/>
      <w:r w:rsidR="00196B51" w:rsidRPr="00C77C0E">
        <w:rPr>
          <w:sz w:val="24"/>
          <w:szCs w:val="24"/>
        </w:rPr>
        <w:t>,</w:t>
      </w:r>
      <w:proofErr w:type="gramEnd"/>
      <w:r w:rsidR="00196B51" w:rsidRPr="00C77C0E">
        <w:rPr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</w:t>
      </w:r>
      <w:r w:rsidRPr="00C77C0E">
        <w:rPr>
          <w:sz w:val="24"/>
          <w:szCs w:val="24"/>
        </w:rPr>
        <w:t>.</w:t>
      </w:r>
    </w:p>
    <w:p w:rsidR="00A90C36" w:rsidRDefault="00A90C36" w:rsidP="0020241B">
      <w:pPr>
        <w:pStyle w:val="a9"/>
        <w:rPr>
          <w:sz w:val="24"/>
          <w:szCs w:val="24"/>
        </w:rPr>
      </w:pPr>
      <w:bookmarkStart w:id="10" w:name="Par144"/>
      <w:bookmarkStart w:id="11" w:name="Par146"/>
      <w:bookmarkEnd w:id="10"/>
      <w:bookmarkEnd w:id="11"/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Приложение </w:t>
      </w:r>
      <w:r w:rsidRPr="00A90C3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</w:t>
      </w:r>
      <w:r w:rsidRPr="00A90C36">
        <w:rPr>
          <w:sz w:val="24"/>
          <w:szCs w:val="24"/>
        </w:rPr>
        <w:t xml:space="preserve"> </w:t>
      </w:r>
    </w:p>
    <w:p w:rsidR="00271C9C" w:rsidRPr="00A90C36" w:rsidRDefault="00A90C36" w:rsidP="00271C9C">
      <w:pPr>
        <w:pStyle w:val="a9"/>
        <w:ind w:left="5670"/>
        <w:rPr>
          <w:sz w:val="24"/>
          <w:szCs w:val="24"/>
        </w:rPr>
      </w:pPr>
      <w:r w:rsidRPr="00A90C36">
        <w:rPr>
          <w:sz w:val="24"/>
          <w:szCs w:val="24"/>
        </w:rPr>
        <w:t xml:space="preserve">К Порядку учета бюджетных и денежных обязательств </w:t>
      </w:r>
      <w:proofErr w:type="gramStart"/>
      <w:r w:rsidRPr="00A90C36">
        <w:rPr>
          <w:sz w:val="24"/>
          <w:szCs w:val="24"/>
        </w:rPr>
        <w:t xml:space="preserve">получателей средств бюджета </w:t>
      </w:r>
      <w:r w:rsidR="00271C9C">
        <w:rPr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="00271C9C">
        <w:rPr>
          <w:sz w:val="24"/>
          <w:szCs w:val="24"/>
        </w:rPr>
        <w:t xml:space="preserve"> поселок Комарово</w:t>
      </w:r>
    </w:p>
    <w:p w:rsidR="00A90C36" w:rsidRDefault="00A90C36" w:rsidP="00A90C36">
      <w:pPr>
        <w:pStyle w:val="a9"/>
        <w:ind w:left="5670"/>
        <w:rPr>
          <w:sz w:val="24"/>
          <w:szCs w:val="24"/>
        </w:rPr>
      </w:pPr>
    </w:p>
    <w:p w:rsidR="00A90C36" w:rsidRPr="00A90C36" w:rsidRDefault="00A90C36" w:rsidP="00A90C36">
      <w:pPr>
        <w:pStyle w:val="a9"/>
        <w:ind w:left="5670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ИНФОРМАЦИЯ,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НЕОБХОДИМАЯ</w:t>
      </w:r>
      <w:proofErr w:type="gramEnd"/>
      <w:r w:rsidRPr="00C77C0E">
        <w:rPr>
          <w:b/>
          <w:bCs/>
          <w:sz w:val="24"/>
          <w:szCs w:val="24"/>
        </w:rPr>
        <w:t xml:space="preserve"> ДЛЯ ПОСТАНОВКИ НА УЧЕТ ДЕНЕЖНОГО ОБЯЗАТЕЛЬСТВА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ДЕНЕЖНОЕ ОБЯЗАТЕЛЬСТВО)</w:t>
      </w:r>
      <w:proofErr w:type="gramEnd"/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2" w:name="Par19"/>
            <w:bookmarkEnd w:id="12"/>
            <w:r w:rsidRPr="00C77C0E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.1. Получатель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получателя средств бюджета.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.2.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5</w:t>
            </w:r>
            <w:r w:rsidR="00FB65AF" w:rsidRPr="00C77C0E">
              <w:rPr>
                <w:sz w:val="24"/>
                <w:szCs w:val="24"/>
              </w:rPr>
              <w:t xml:space="preserve">.3.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бюджета - "</w:t>
            </w:r>
            <w:r w:rsidR="008528BB" w:rsidRPr="00C77C0E">
              <w:rPr>
                <w:sz w:val="24"/>
                <w:szCs w:val="24"/>
              </w:rPr>
              <w:t>бюджет __________</w:t>
            </w:r>
            <w:r w:rsidRPr="00C77C0E">
              <w:rPr>
                <w:sz w:val="24"/>
                <w:szCs w:val="24"/>
              </w:rPr>
              <w:t>".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финансового органа - "</w:t>
            </w:r>
            <w:r w:rsidR="008528BB" w:rsidRPr="00C77C0E">
              <w:rPr>
                <w:sz w:val="24"/>
                <w:szCs w:val="24"/>
              </w:rPr>
              <w:t>Местная администрация _________</w:t>
            </w:r>
            <w:r w:rsidRPr="00C77C0E">
              <w:rPr>
                <w:sz w:val="24"/>
                <w:szCs w:val="24"/>
              </w:rPr>
              <w:t>".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.7. Территориальный орган Федерального казначейства </w:t>
            </w:r>
            <w:hyperlink w:anchor="Par81" w:history="1">
              <w:r w:rsidR="00FB65AF"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 xml:space="preserve">.8. Код органа Федерального казначейства (далее - КОФК) </w:t>
            </w:r>
            <w:hyperlink w:anchor="Par81" w:history="1">
              <w:r w:rsidR="00FB65AF"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</w:t>
            </w:r>
            <w:r w:rsidR="00FB65AF" w:rsidRPr="00C77C0E">
              <w:rPr>
                <w:sz w:val="24"/>
                <w:szCs w:val="24"/>
              </w:rPr>
              <w:t>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3" w:name="Par53"/>
            <w:bookmarkEnd w:id="13"/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</w:t>
            </w:r>
            <w:r w:rsidR="00FB65AF" w:rsidRPr="00C77C0E">
              <w:rPr>
                <w:sz w:val="24"/>
                <w:szCs w:val="24"/>
              </w:rPr>
              <w:t>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</w:t>
            </w:r>
            <w:r w:rsidR="00E0145B">
              <w:rPr>
                <w:sz w:val="24"/>
                <w:szCs w:val="24"/>
              </w:rPr>
              <w:t xml:space="preserve"> бюджета</w:t>
            </w:r>
            <w:r w:rsidRPr="00C77C0E">
              <w:rPr>
                <w:sz w:val="24"/>
                <w:szCs w:val="24"/>
              </w:rPr>
              <w:t>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 xml:space="preserve">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14" w:name="Par68"/>
            <w:bookmarkEnd w:id="14"/>
            <w:r w:rsidRPr="00C77C0E">
              <w:rPr>
                <w:sz w:val="24"/>
                <w:szCs w:val="24"/>
              </w:rPr>
              <w:t>6.8</w:t>
            </w:r>
            <w:r w:rsidR="00FB65AF" w:rsidRPr="00C77C0E">
              <w:rPr>
                <w:sz w:val="24"/>
                <w:szCs w:val="24"/>
              </w:rPr>
              <w:t>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7131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15" w:name="Par70"/>
            <w:bookmarkEnd w:id="15"/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</w:t>
            </w:r>
            <w:r w:rsidRPr="00C77C0E">
              <w:rPr>
                <w:sz w:val="24"/>
                <w:szCs w:val="24"/>
              </w:rPr>
              <w:t>9</w:t>
            </w:r>
            <w:r w:rsidR="00FB65AF" w:rsidRPr="00C77C0E">
              <w:rPr>
                <w:sz w:val="24"/>
                <w:szCs w:val="24"/>
              </w:rPr>
              <w:t>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C77C0E">
                <w:rPr>
                  <w:sz w:val="24"/>
                  <w:szCs w:val="24"/>
                </w:rPr>
                <w:t>классификатором</w:t>
              </w:r>
            </w:hyperlink>
            <w:r w:rsidRPr="00C77C0E">
              <w:rPr>
                <w:sz w:val="24"/>
                <w:szCs w:val="24"/>
              </w:rPr>
              <w:t xml:space="preserve"> валют.</w:t>
            </w:r>
          </w:p>
        </w:tc>
      </w:tr>
      <w:tr w:rsidR="00C77C0E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7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</w:t>
            </w:r>
            <w:r w:rsidR="00FB65AF" w:rsidRPr="00C77C0E">
              <w:rPr>
                <w:sz w:val="24"/>
                <w:szCs w:val="24"/>
              </w:rPr>
              <w:t>.1</w:t>
            </w:r>
            <w:r w:rsidRPr="00C77C0E">
              <w:rPr>
                <w:sz w:val="24"/>
                <w:szCs w:val="24"/>
              </w:rPr>
              <w:t>0</w:t>
            </w:r>
            <w:r w:rsidR="00FB65AF" w:rsidRPr="00C77C0E">
              <w:rPr>
                <w:sz w:val="24"/>
                <w:szCs w:val="24"/>
              </w:rPr>
              <w:t>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FB65AF" w:rsidRPr="00C77C0E" w:rsidTr="008528B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713109" w:rsidP="008528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6.11</w:t>
            </w:r>
            <w:r w:rsidR="00FB65AF" w:rsidRPr="00C77C0E">
              <w:rPr>
                <w:sz w:val="24"/>
                <w:szCs w:val="24"/>
              </w:rPr>
              <w:t>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196B51" w:rsidRPr="00C77C0E" w:rsidRDefault="00196B51" w:rsidP="00196B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16" w:name="Par81"/>
      <w:bookmarkEnd w:id="16"/>
      <w:r w:rsidRPr="00C77C0E">
        <w:rPr>
          <w:sz w:val="24"/>
          <w:szCs w:val="24"/>
        </w:rPr>
        <w:t>&lt;*&gt; В случае</w:t>
      </w:r>
      <w:proofErr w:type="gramStart"/>
      <w:r w:rsidRPr="00C77C0E">
        <w:rPr>
          <w:sz w:val="24"/>
          <w:szCs w:val="24"/>
        </w:rPr>
        <w:t>,</w:t>
      </w:r>
      <w:proofErr w:type="gramEnd"/>
      <w:r w:rsidRPr="00C77C0E">
        <w:rPr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A90C36" w:rsidRDefault="00A90C36" w:rsidP="00A90C36">
      <w:pPr>
        <w:pStyle w:val="a9"/>
        <w:ind w:left="5670"/>
        <w:rPr>
          <w:sz w:val="24"/>
          <w:szCs w:val="24"/>
        </w:rPr>
      </w:pPr>
    </w:p>
    <w:p w:rsidR="0020241B" w:rsidRDefault="0020241B" w:rsidP="00A90C36">
      <w:pPr>
        <w:pStyle w:val="a9"/>
        <w:ind w:left="5670"/>
        <w:rPr>
          <w:sz w:val="24"/>
          <w:szCs w:val="24"/>
        </w:rPr>
      </w:pPr>
    </w:p>
    <w:p w:rsidR="00A90C36" w:rsidRPr="00A90C36" w:rsidRDefault="00A90C36" w:rsidP="00271C9C">
      <w:pPr>
        <w:pStyle w:val="a9"/>
        <w:ind w:left="5670"/>
        <w:jc w:val="right"/>
        <w:rPr>
          <w:sz w:val="24"/>
          <w:szCs w:val="24"/>
        </w:rPr>
      </w:pPr>
      <w:bookmarkStart w:id="17" w:name="_GoBack"/>
      <w:bookmarkEnd w:id="17"/>
      <w:r w:rsidRPr="00A90C36">
        <w:rPr>
          <w:sz w:val="24"/>
          <w:szCs w:val="24"/>
        </w:rPr>
        <w:t xml:space="preserve">Приложение </w:t>
      </w:r>
      <w:r w:rsidRPr="00A90C3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</w:t>
      </w:r>
      <w:r w:rsidRPr="00A90C36">
        <w:rPr>
          <w:sz w:val="24"/>
          <w:szCs w:val="24"/>
        </w:rPr>
        <w:t xml:space="preserve"> </w:t>
      </w:r>
    </w:p>
    <w:p w:rsidR="00271C9C" w:rsidRPr="00A90C36" w:rsidRDefault="00A90C36" w:rsidP="00271C9C">
      <w:pPr>
        <w:pStyle w:val="a9"/>
        <w:ind w:left="5670"/>
        <w:jc w:val="right"/>
        <w:rPr>
          <w:sz w:val="24"/>
          <w:szCs w:val="24"/>
        </w:rPr>
      </w:pPr>
      <w:r w:rsidRPr="00A90C36">
        <w:rPr>
          <w:sz w:val="24"/>
          <w:szCs w:val="24"/>
        </w:rPr>
        <w:t>К Порядку</w:t>
      </w:r>
      <w:r w:rsidR="00271C9C">
        <w:rPr>
          <w:sz w:val="24"/>
          <w:szCs w:val="24"/>
        </w:rPr>
        <w:t xml:space="preserve"> </w:t>
      </w:r>
      <w:r w:rsidRPr="00A90C36">
        <w:rPr>
          <w:sz w:val="24"/>
          <w:szCs w:val="24"/>
        </w:rPr>
        <w:t xml:space="preserve">учета бюджетных и денежных обязательств получателей средств бюджета </w:t>
      </w:r>
      <w:r w:rsidR="00271C9C">
        <w:rPr>
          <w:sz w:val="24"/>
          <w:szCs w:val="24"/>
        </w:rPr>
        <w:t>внутригородского муниципального образования Санкт-Петербурга поселок Комарово</w:t>
      </w:r>
    </w:p>
    <w:p w:rsidR="00FB65AF" w:rsidRPr="00C77C0E" w:rsidRDefault="00FB65AF" w:rsidP="00271C9C">
      <w:pPr>
        <w:pStyle w:val="a9"/>
        <w:ind w:left="5670"/>
        <w:rPr>
          <w:b/>
        </w:rPr>
      </w:pPr>
      <w:r w:rsidRPr="00C77C0E">
        <w:rPr>
          <w:b/>
        </w:rPr>
        <w:t>ПЕРЕЧЕНЬ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ДОКУМЕНТОВ, НА ОСНОВАНИИ КОТОРЫХ ВОЗНИКАЮТ БЮДЖЕТНЫЕ</w:t>
      </w:r>
      <w:r w:rsidR="00C77C0E">
        <w:rPr>
          <w:b/>
        </w:rPr>
        <w:t xml:space="preserve"> </w:t>
      </w:r>
      <w:r w:rsidRPr="00C77C0E">
        <w:rPr>
          <w:b/>
        </w:rPr>
        <w:t>ОБЯЗАТЕЛЬСТВА ПОЛУЧАТЕЛЕЙ СРЕДСТВ БЮДЖЕТА,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И ДОКУМЕНТОВ, ПОДТВЕРЖДАЮЩИХ ВОЗНИКНОВЕНИЕ ДЕНЕЖНЫХ</w:t>
      </w:r>
    </w:p>
    <w:p w:rsidR="00FB65AF" w:rsidRPr="00C77C0E" w:rsidRDefault="00FB65AF" w:rsidP="00C77C0E">
      <w:pPr>
        <w:pStyle w:val="a9"/>
        <w:jc w:val="center"/>
        <w:rPr>
          <w:b/>
        </w:rPr>
      </w:pPr>
      <w:r w:rsidRPr="00C77C0E">
        <w:rPr>
          <w:b/>
        </w:rPr>
        <w:t>ОБЯЗАТЕЛЬСТВ ПОЛУЧАТЕЛЕЙ СРЕДСТВ БЮДЖЕТА</w:t>
      </w: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4763"/>
      </w:tblGrid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N </w:t>
            </w:r>
            <w:proofErr w:type="gramStart"/>
            <w:r w:rsidRPr="00C77C0E">
              <w:rPr>
                <w:sz w:val="24"/>
                <w:szCs w:val="24"/>
              </w:rPr>
              <w:t>п</w:t>
            </w:r>
            <w:proofErr w:type="gramEnd"/>
            <w:r w:rsidRPr="00C77C0E">
              <w:rPr>
                <w:sz w:val="24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2C3889" w:rsidRPr="00C77C0E">
              <w:rPr>
                <w:sz w:val="24"/>
                <w:szCs w:val="24"/>
              </w:rPr>
              <w:t>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2C3889" w:rsidRPr="00C77C0E">
              <w:rPr>
                <w:sz w:val="24"/>
                <w:szCs w:val="24"/>
              </w:rPr>
              <w:t>бюджета</w:t>
            </w:r>
          </w:p>
        </w:tc>
      </w:tr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F" w:rsidRPr="00C77C0E" w:rsidRDefault="00FB65AF" w:rsidP="0085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</w:t>
            </w:r>
          </w:p>
        </w:tc>
      </w:tr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77C0E" w:rsidRPr="00C77C0E" w:rsidTr="008528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7C0E">
              <w:rPr>
                <w:sz w:val="24"/>
                <w:szCs w:val="24"/>
                <w:lang w:eastAsia="en-US"/>
              </w:rPr>
              <w:t>Формирование денежного обязательства не предусматривается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8" w:name="Par21"/>
            <w:bookmarkEnd w:id="18"/>
            <w:r w:rsidRPr="00C77C0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</w:t>
            </w:r>
            <w:r w:rsidR="00656F90" w:rsidRPr="00C77C0E">
              <w:rPr>
                <w:sz w:val="24"/>
                <w:szCs w:val="24"/>
              </w:rPr>
              <w:t xml:space="preserve">актов, заключенных заказчиками </w:t>
            </w:r>
            <w:r w:rsidRPr="00C77C0E">
              <w:rPr>
                <w:sz w:val="24"/>
                <w:szCs w:val="24"/>
              </w:rPr>
              <w:t>(далее - соответственно муниципальный контракт, реестр контрактов)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муниципального контракта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</w:t>
            </w:r>
            <w:hyperlink w:anchor="Par117" w:history="1">
              <w:r w:rsidR="00E0145B">
                <w:rPr>
                  <w:sz w:val="24"/>
                  <w:szCs w:val="24"/>
                </w:rPr>
                <w:t>10</w:t>
              </w:r>
              <w:r w:rsidRPr="00C77C0E">
                <w:rPr>
                  <w:sz w:val="24"/>
                  <w:szCs w:val="24"/>
                </w:rPr>
                <w:t xml:space="preserve"> пункте</w:t>
              </w:r>
            </w:hyperlink>
            <w:r w:rsidRPr="00C77C0E">
              <w:rPr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</w:t>
            </w:r>
            <w:r w:rsidR="00E0145B">
              <w:rPr>
                <w:sz w:val="24"/>
                <w:szCs w:val="24"/>
              </w:rPr>
              <w:t xml:space="preserve"> автономному</w:t>
            </w:r>
            <w:r w:rsidRPr="00C77C0E">
              <w:rPr>
                <w:sz w:val="24"/>
                <w:szCs w:val="24"/>
              </w:rPr>
              <w:t xml:space="preserve">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федеральному бюджетному или автономному учреждению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9" w:history="1">
              <w:r w:rsidRPr="00C77C0E">
                <w:rPr>
                  <w:sz w:val="24"/>
                  <w:szCs w:val="24"/>
                </w:rPr>
                <w:t>ф. 0506501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федеральному бюджетному или автономному учреждению</w:t>
            </w:r>
          </w:p>
        </w:tc>
      </w:tr>
      <w:tr w:rsidR="00C77C0E" w:rsidRPr="00C77C0E" w:rsidTr="000068ED">
        <w:trPr>
          <w:trHeight w:val="35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C77C0E">
              <w:rPr>
                <w:sz w:val="24"/>
                <w:szCs w:val="24"/>
              </w:rPr>
              <w:t>Договор (соглашение) о предоставлении субсидии юридическому лицу в соответствии с бюджетным законодательством Российской Федерации  о предоставлении субсидии юридическому лицу на возмещение фактически произведенных расходов (недополученных доходов), сведения о котором подлежат либо не подлежат включению в реестр соглашений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77C0E" w:rsidRPr="00C77C0E" w:rsidTr="000068ED">
        <w:trPr>
          <w:trHeight w:val="276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77C0E" w:rsidRPr="00C77C0E" w:rsidTr="008528BB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юридическому лицу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0" w:history="1">
              <w:r w:rsidRPr="00C77C0E">
                <w:rPr>
                  <w:sz w:val="24"/>
                  <w:szCs w:val="24"/>
                </w:rPr>
                <w:t>ф. 0504425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Расчетно-платежная ведомость (</w:t>
            </w:r>
            <w:hyperlink r:id="rId11" w:history="1">
              <w:r w:rsidRPr="00C77C0E">
                <w:rPr>
                  <w:sz w:val="24"/>
                  <w:szCs w:val="24"/>
                </w:rPr>
                <w:t>ф. 0504401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Расчетная ведомость (</w:t>
            </w:r>
            <w:hyperlink r:id="rId12" w:history="1">
              <w:r w:rsidRPr="00C77C0E">
                <w:rPr>
                  <w:sz w:val="24"/>
                  <w:szCs w:val="24"/>
                </w:rPr>
                <w:t>ф. 0504402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F2" w:rsidRPr="00C77C0E" w:rsidRDefault="00544AF2" w:rsidP="0065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656F90" w:rsidRPr="00C77C0E">
              <w:rPr>
                <w:sz w:val="24"/>
                <w:szCs w:val="24"/>
              </w:rPr>
              <w:t>муниципальной</w:t>
            </w:r>
            <w:r w:rsidRPr="00C77C0E">
              <w:rPr>
                <w:sz w:val="24"/>
                <w:szCs w:val="24"/>
              </w:rPr>
              <w:t xml:space="preserve"> гражданской службе Российской Федерации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Бухгалтерская справка (</w:t>
            </w:r>
            <w:hyperlink r:id="rId13" w:history="1">
              <w:r w:rsidRPr="00C77C0E">
                <w:rPr>
                  <w:sz w:val="24"/>
                  <w:szCs w:val="24"/>
                </w:rPr>
                <w:t>ф. 0504833</w:t>
              </w:r>
            </w:hyperlink>
            <w:r w:rsidRPr="00C77C0E">
              <w:rPr>
                <w:sz w:val="24"/>
                <w:szCs w:val="24"/>
              </w:rPr>
              <w:t>)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Исполнительный документ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Иной документ, подтверждающий </w:t>
            </w:r>
            <w:r w:rsidRPr="00C77C0E">
              <w:rPr>
                <w:sz w:val="24"/>
                <w:szCs w:val="24"/>
              </w:rPr>
              <w:lastRenderedPageBreak/>
              <w:t>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C77C0E" w:rsidRPr="00C77C0E" w:rsidTr="008528B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9" w:name="Par111"/>
            <w:bookmarkEnd w:id="19"/>
            <w:r w:rsidRPr="00C77C0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Бухгалтерская справка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C77C0E" w:rsidRPr="00C77C0E" w:rsidTr="008528B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  <w:tr w:rsidR="00C77C0E" w:rsidRPr="00C77C0E" w:rsidTr="007C42B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0" w:name="Par117"/>
            <w:bookmarkEnd w:id="20"/>
            <w:r w:rsidRPr="00C77C0E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Документ, не определенный </w:t>
            </w:r>
            <w:hyperlink w:anchor="Par21" w:history="1">
              <w:r w:rsidRPr="00C77C0E">
                <w:rPr>
                  <w:sz w:val="24"/>
                  <w:szCs w:val="24"/>
                </w:rPr>
                <w:t>пунктами 1</w:t>
              </w:r>
            </w:hyperlink>
            <w:r w:rsidRPr="00C77C0E">
              <w:rPr>
                <w:sz w:val="24"/>
                <w:szCs w:val="24"/>
              </w:rPr>
              <w:t xml:space="preserve"> - 9 настоящего перечня, в соответствии с которым возникает бюджетное обязательство получателя средств бюджета: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</w:t>
            </w:r>
            <w:r w:rsidR="00656F90" w:rsidRPr="00C77C0E">
              <w:rPr>
                <w:sz w:val="24"/>
                <w:szCs w:val="24"/>
              </w:rPr>
              <w:t>орган, осуществляющий открытие и ведение лицевых счетов,</w:t>
            </w:r>
            <w:r w:rsidRPr="00C77C0E">
              <w:rPr>
                <w:sz w:val="24"/>
                <w:szCs w:val="24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Авансовый отчет 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выполненных работ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приема-передачи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Акт об оказании услуг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Квитанция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Служебная записка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Справка-расчет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Счет-фактура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Товарная накладная 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77C0E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Чек</w:t>
            </w:r>
          </w:p>
        </w:tc>
      </w:tr>
      <w:tr w:rsidR="00544AF2" w:rsidRPr="00C77C0E" w:rsidTr="007C42B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F2" w:rsidRPr="00C77C0E" w:rsidRDefault="00544AF2" w:rsidP="00544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Иной документ, подтверждающий </w:t>
            </w:r>
            <w:r w:rsidRPr="00C77C0E">
              <w:rPr>
                <w:sz w:val="24"/>
                <w:szCs w:val="24"/>
              </w:rPr>
              <w:lastRenderedPageBreak/>
              <w:t>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FB65AF" w:rsidRPr="00C77C0E" w:rsidRDefault="00FB65AF" w:rsidP="00FB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86824" w:rsidRPr="00C77C0E" w:rsidRDefault="00286824">
      <w:pPr>
        <w:rPr>
          <w:sz w:val="24"/>
          <w:szCs w:val="24"/>
        </w:rPr>
      </w:pPr>
    </w:p>
    <w:sectPr w:rsidR="00286824" w:rsidRPr="00C77C0E" w:rsidSect="0026409A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B3" w:rsidRDefault="001B7DB3" w:rsidP="00FB65AF">
      <w:pPr>
        <w:spacing w:after="0" w:line="240" w:lineRule="auto"/>
      </w:pPr>
      <w:r>
        <w:separator/>
      </w:r>
    </w:p>
  </w:endnote>
  <w:endnote w:type="continuationSeparator" w:id="0">
    <w:p w:rsidR="001B7DB3" w:rsidRDefault="001B7DB3" w:rsidP="00FB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B3" w:rsidRDefault="001B7DB3" w:rsidP="00FB65AF">
      <w:pPr>
        <w:spacing w:after="0" w:line="240" w:lineRule="auto"/>
      </w:pPr>
      <w:r>
        <w:separator/>
      </w:r>
    </w:p>
  </w:footnote>
  <w:footnote w:type="continuationSeparator" w:id="0">
    <w:p w:rsidR="001B7DB3" w:rsidRDefault="001B7DB3" w:rsidP="00FB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5AF"/>
    <w:rsid w:val="0006313A"/>
    <w:rsid w:val="000B5592"/>
    <w:rsid w:val="00196B51"/>
    <w:rsid w:val="001B7DB3"/>
    <w:rsid w:val="0020241B"/>
    <w:rsid w:val="0026409A"/>
    <w:rsid w:val="00271C9C"/>
    <w:rsid w:val="00286824"/>
    <w:rsid w:val="002C3889"/>
    <w:rsid w:val="00335D87"/>
    <w:rsid w:val="00393BD6"/>
    <w:rsid w:val="003A12C3"/>
    <w:rsid w:val="003B404B"/>
    <w:rsid w:val="00544AF2"/>
    <w:rsid w:val="00656F90"/>
    <w:rsid w:val="00713109"/>
    <w:rsid w:val="00731B87"/>
    <w:rsid w:val="007C42B2"/>
    <w:rsid w:val="008528BB"/>
    <w:rsid w:val="008E44EE"/>
    <w:rsid w:val="00936E6B"/>
    <w:rsid w:val="00A2484C"/>
    <w:rsid w:val="00A525B2"/>
    <w:rsid w:val="00A90C36"/>
    <w:rsid w:val="00C0085D"/>
    <w:rsid w:val="00C21565"/>
    <w:rsid w:val="00C77C0E"/>
    <w:rsid w:val="00DF1EAA"/>
    <w:rsid w:val="00E0145B"/>
    <w:rsid w:val="00EC39F3"/>
    <w:rsid w:val="00FB65AF"/>
    <w:rsid w:val="00F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A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B65A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5AF"/>
  </w:style>
  <w:style w:type="paragraph" w:styleId="a5">
    <w:name w:val="footer"/>
    <w:basedOn w:val="a"/>
    <w:link w:val="a6"/>
    <w:uiPriority w:val="99"/>
    <w:unhideWhenUsed/>
    <w:rsid w:val="00F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5AF"/>
  </w:style>
  <w:style w:type="paragraph" w:styleId="a7">
    <w:name w:val="Balloon Text"/>
    <w:basedOn w:val="a"/>
    <w:link w:val="a8"/>
    <w:uiPriority w:val="99"/>
    <w:semiHidden/>
    <w:unhideWhenUsed/>
    <w:rsid w:val="00F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A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B65A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5AF"/>
  </w:style>
  <w:style w:type="paragraph" w:styleId="a5">
    <w:name w:val="footer"/>
    <w:basedOn w:val="a"/>
    <w:link w:val="a6"/>
    <w:uiPriority w:val="99"/>
    <w:unhideWhenUsed/>
    <w:rsid w:val="00F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5AF"/>
  </w:style>
  <w:style w:type="paragraph" w:styleId="a7">
    <w:name w:val="Balloon Text"/>
    <w:basedOn w:val="a"/>
    <w:link w:val="a8"/>
    <w:uiPriority w:val="99"/>
    <w:semiHidden/>
    <w:unhideWhenUsed/>
    <w:rsid w:val="00F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D0F30F884BC2FC6EFA226E7E45041BE060F0CB79C38176EC40AEDBAD79EB2AAFBB645B6EB8AD1F02D9FABCAl905N" TargetMode="External"/><Relationship Id="rId13" Type="http://schemas.openxmlformats.org/officeDocument/2006/relationships/hyperlink" Target="consultantplus://offline/ref=E93CC634C19672DDC141A8AD7E966483C5D1665611129FDADC1010A3A19031318EB64FD35A57A8263D3F0089B1917DD93D720543C737BBCBTB5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2EDF4710B5EC8122B555303C0A7D0E11B26403AA4D79112E7AD5740B3073FE17FE561161617DD42F624B5E5BW9z6N" TargetMode="External"/><Relationship Id="rId12" Type="http://schemas.openxmlformats.org/officeDocument/2006/relationships/hyperlink" Target="consultantplus://offline/ref=E93CC634C19672DDC141A8AD7E966483C5D1665611129FDADC1010A3A19031318EB64FD35A54AF273F3F0089B1917DD93D720543C737BBCBTB54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DF4710B5EC8122B555303C0A7D0E11B26403AA4D79112E7AD5740B3073FE17FE561161617DD42F624B5E5BW9z6N" TargetMode="External"/><Relationship Id="rId11" Type="http://schemas.openxmlformats.org/officeDocument/2006/relationships/hyperlink" Target="consultantplus://offline/ref=E93CC634C19672DDC141A8AD7E966483C5D1665611129FDADC1010A3A19031318EB64FD35A54A8273C3F0089B1917DD93D720543C737BBCBTB54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3CC634C19672DDC141A8AD7E966483C5D1665611129FDADC1010A3A19031318EB64FD35A54A327303F0089B1917DD93D720543C737BBCBTB5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3CC634C19672DDC141A8AD7E966483C4D96551121E9FDADC1010A3A19031318EB64FD35A54AB273A3F0089B1917DD93D720543C737BBCBTB5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Дмитрий Сергеевич</dc:creator>
  <cp:lastModifiedBy>User</cp:lastModifiedBy>
  <cp:revision>3</cp:revision>
  <cp:lastPrinted>2021-11-29T15:26:00Z</cp:lastPrinted>
  <dcterms:created xsi:type="dcterms:W3CDTF">2021-07-13T14:20:00Z</dcterms:created>
  <dcterms:modified xsi:type="dcterms:W3CDTF">2021-11-29T15:26:00Z</dcterms:modified>
</cp:coreProperties>
</file>