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C9" w:rsidRDefault="003B59C9" w:rsidP="003B59C9">
      <w:pPr>
        <w:pStyle w:val="a3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3B59C9" w:rsidRDefault="003B59C9" w:rsidP="003B59C9">
      <w:pPr>
        <w:pStyle w:val="a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3B59C9" w:rsidRDefault="00AA3433" w:rsidP="003B59C9">
      <w:pPr>
        <w:pStyle w:val="a3"/>
        <w:spacing w:line="360" w:lineRule="auto"/>
        <w:rPr>
          <w:noProof/>
          <w:sz w:val="28"/>
          <w:szCs w:val="28"/>
        </w:rPr>
      </w:pPr>
      <w:r w:rsidRPr="00AA34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3B59C9">
        <w:rPr>
          <w:noProof/>
          <w:sz w:val="28"/>
          <w:szCs w:val="28"/>
        </w:rPr>
        <w:tab/>
        <w:t>МУНИЦИПАЛЬНЫЙ СОВЕТ ШЕСТОГО СОЗЫВА</w:t>
      </w:r>
      <w:r w:rsidR="003B59C9">
        <w:rPr>
          <w:noProof/>
          <w:sz w:val="28"/>
          <w:szCs w:val="28"/>
        </w:rPr>
        <w:tab/>
      </w:r>
    </w:p>
    <w:p w:rsidR="003B59C9" w:rsidRDefault="003B59C9" w:rsidP="003B59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августа 2020года                                                                                       № 10-1 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</w:t>
      </w: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3B59C9" w:rsidRDefault="003B59C9" w:rsidP="003B59C9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Комарово»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rPr>
          <w:iCs/>
        </w:rPr>
      </w:pPr>
      <w:r>
        <w:rPr>
          <w:iCs/>
        </w:rPr>
        <w:t>РЕШИЛ:</w:t>
      </w:r>
    </w:p>
    <w:p w:rsidR="003B59C9" w:rsidRDefault="003B59C9" w:rsidP="003B59C9">
      <w:pPr>
        <w:rPr>
          <w:iCs/>
        </w:rPr>
      </w:pPr>
    </w:p>
    <w:p w:rsidR="003B59C9" w:rsidRDefault="003B59C9" w:rsidP="003B59C9">
      <w:pPr>
        <w:pStyle w:val="a7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3B59C9" w:rsidRDefault="003B59C9" w:rsidP="003B59C9">
      <w:pPr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 пункта 2 статьи 4 Устава изложить в следующей редакции:</w:t>
      </w:r>
    </w:p>
    <w:p w:rsidR="003B59C9" w:rsidRDefault="003B59C9" w:rsidP="003B59C9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«2)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3B59C9" w:rsidRDefault="003B59C9" w:rsidP="003B59C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Подпункт 5 пункта 2 статьи 4 Устава изложить в следующей редакции: </w:t>
      </w:r>
    </w:p>
    <w:p w:rsidR="003B59C9" w:rsidRDefault="003B59C9" w:rsidP="003B59C9">
      <w:pPr>
        <w:pStyle w:val="ConsPlusNormal"/>
        <w:ind w:firstLine="709"/>
        <w:jc w:val="both"/>
      </w:pPr>
      <w:r>
        <w:t>«5) 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t>Пункт 2 статьи 4 Устава</w:t>
      </w:r>
      <w:r>
        <w:rPr>
          <w:rFonts w:eastAsia="Calibri"/>
          <w:lang w:eastAsia="en-US"/>
        </w:rPr>
        <w:t xml:space="preserve"> дополнить подпунктом 5-1 следующего содержания:</w:t>
      </w:r>
    </w:p>
    <w:p w:rsidR="003B59C9" w:rsidRDefault="003B59C9" w:rsidP="003B59C9">
      <w:pPr>
        <w:pStyle w:val="ConsPlusNormal"/>
        <w:ind w:firstLine="709"/>
        <w:jc w:val="both"/>
      </w:pPr>
      <w:r>
        <w:t>«5-1) разработка, утверждение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развития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10 пункта 2 статьи 4 Устава изложить в следующей редакции:</w:t>
      </w:r>
    </w:p>
    <w:p w:rsidR="003B59C9" w:rsidRDefault="003B59C9" w:rsidP="003B59C9">
      <w:pPr>
        <w:pStyle w:val="ConsPlusNormal"/>
        <w:ind w:firstLine="708"/>
        <w:jc w:val="both"/>
      </w:pPr>
      <w:proofErr w:type="gramStart"/>
      <w:r>
        <w:rPr>
          <w:rFonts w:eastAsia="Calibri"/>
          <w:lang w:eastAsia="en-US"/>
        </w:rPr>
        <w:t>«</w:t>
      </w:r>
      <w:r>
        <w:t xml:space="preserve">10) содействие в осуществлении контроля за соблюдением законодательства в сфере благоустройства, включая согласование закрытия ордеров на производство </w:t>
      </w:r>
      <w:r>
        <w:lastRenderedPageBreak/>
        <w:t>земляных, ремонтных и отдельных работ, связанных с благоустройством внутриквартальных территорий,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образования;»</w:t>
      </w:r>
      <w:proofErr w:type="gramEnd"/>
    </w:p>
    <w:p w:rsidR="003B59C9" w:rsidRDefault="003B59C9" w:rsidP="003B59C9">
      <w:pPr>
        <w:pStyle w:val="a7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19 пункта 2 статьи 4 Устава изложить в следующей редакции:</w:t>
      </w:r>
    </w:p>
    <w:p w:rsidR="003B59C9" w:rsidRDefault="003B59C9" w:rsidP="003B59C9">
      <w:pPr>
        <w:pStyle w:val="1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«19)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25 пункта 2 статьи 4 Устава изложить в следующей редакции:</w:t>
      </w:r>
    </w:p>
    <w:p w:rsidR="003B59C9" w:rsidRDefault="003B59C9" w:rsidP="003B59C9">
      <w:pPr>
        <w:pStyle w:val="ConsPlusNormal"/>
        <w:ind w:firstLine="720"/>
        <w:jc w:val="both"/>
      </w:pPr>
      <w:r>
        <w:t>«25) 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proofErr w:type="gramStart"/>
      <w:r>
        <w:t>;»</w:t>
      </w:r>
      <w:proofErr w:type="gramEnd"/>
      <w:r>
        <w:t xml:space="preserve"> </w:t>
      </w:r>
    </w:p>
    <w:p w:rsidR="003B59C9" w:rsidRDefault="003B59C9" w:rsidP="003B59C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26 пункта 2 статьи 4 Устава изложить в следующей редакции:</w:t>
      </w:r>
    </w:p>
    <w:p w:rsidR="003B59C9" w:rsidRDefault="003B59C9" w:rsidP="003B59C9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«26)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29 пункта 2 статьи 4 Устава исключить.</w:t>
      </w:r>
    </w:p>
    <w:p w:rsidR="003B59C9" w:rsidRDefault="003B59C9" w:rsidP="003B59C9">
      <w:pPr>
        <w:pStyle w:val="a7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Подпункты 32 и 32-1 пункта 2 статьи 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proofErr w:type="gramStart"/>
      <w:r>
        <w:t>«32) 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органах местного самоуправления,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</w:t>
      </w:r>
      <w:proofErr w:type="gramEnd"/>
      <w:r>
        <w:t xml:space="preserve"> с законом Санкт-Петербурга;</w:t>
      </w:r>
    </w:p>
    <w:p w:rsidR="003B59C9" w:rsidRDefault="003B59C9" w:rsidP="003B59C9">
      <w:pPr>
        <w:pStyle w:val="ConsPlusNormal"/>
        <w:spacing w:before="240"/>
        <w:ind w:firstLine="709"/>
        <w:jc w:val="both"/>
      </w:pPr>
      <w:proofErr w:type="gramStart"/>
      <w:r>
        <w:t>32-1) назначение, выплата,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</w:t>
      </w:r>
      <w:proofErr w:type="gramEnd"/>
      <w:r>
        <w:t xml:space="preserve"> законом Санкт-Петербурга</w:t>
      </w:r>
      <w:proofErr w:type="gramStart"/>
      <w:r>
        <w:t>;»</w:t>
      </w:r>
      <w:proofErr w:type="gramEnd"/>
    </w:p>
    <w:p w:rsidR="003B59C9" w:rsidRDefault="003B59C9" w:rsidP="003B59C9">
      <w:pPr>
        <w:pStyle w:val="a7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2 статьи 4 Устава дополнить подпунктом 40-1 следующего содержания: 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  <w:r>
        <w:t>«40-1)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47 пункта 2 статьи 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t>«47) организация благоустройства территории муниципального образования в соответствии с законодательством в сфере благоустройства, включающая:</w:t>
      </w:r>
    </w:p>
    <w:p w:rsidR="003B59C9" w:rsidRDefault="003B59C9" w:rsidP="003B59C9">
      <w:pPr>
        <w:pStyle w:val="ConsPlusNormal"/>
        <w:ind w:firstLine="709"/>
        <w:jc w:val="both"/>
      </w:pPr>
      <w:r>
        <w:t>обеспечение проектирования благоустройства при размещении элементов благоустройства, указанных в абзацах четвертом - седьмом настоящего подпункта;</w:t>
      </w:r>
    </w:p>
    <w:p w:rsidR="003B59C9" w:rsidRDefault="003B59C9" w:rsidP="003B59C9">
      <w:pPr>
        <w:pStyle w:val="ConsPlusNormal"/>
        <w:ind w:firstLine="709"/>
        <w:jc w:val="both"/>
      </w:pPr>
      <w:r>
        <w:lastRenderedPageBreak/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:rsidR="003B59C9" w:rsidRDefault="003B59C9" w:rsidP="003B59C9">
      <w:pPr>
        <w:pStyle w:val="ConsPlusNormal"/>
        <w:ind w:firstLine="709"/>
        <w:jc w:val="both"/>
      </w:pPr>
      <w:bookmarkStart w:id="0" w:name="Par3"/>
      <w:bookmarkEnd w:id="0"/>
      <w:r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:rsidR="003B59C9" w:rsidRDefault="003B59C9" w:rsidP="003B59C9">
      <w:pPr>
        <w:pStyle w:val="ConsPlusNormal"/>
        <w:ind w:firstLine="709"/>
        <w:jc w:val="both"/>
      </w:pPr>
      <w:r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:rsidR="003B59C9" w:rsidRDefault="003B59C9" w:rsidP="003B59C9">
      <w:pPr>
        <w:pStyle w:val="ConsPlusNormal"/>
        <w:ind w:firstLine="709"/>
        <w:jc w:val="both"/>
      </w:pPr>
      <w:proofErr w:type="gramStart"/>
      <w:r>
        <w:t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  <w:bookmarkStart w:id="1" w:name="Par6"/>
      <w:bookmarkEnd w:id="1"/>
      <w: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</w:r>
      <w:proofErr w:type="gramStart"/>
      <w:r>
        <w:t>;»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2 статьи 4 Устава дополнить подпунктом 47-1 следующего содержания: </w:t>
      </w:r>
    </w:p>
    <w:p w:rsidR="003B59C9" w:rsidRDefault="003B59C9" w:rsidP="003B59C9">
      <w:pPr>
        <w:pStyle w:val="ConsPlusNormal"/>
        <w:ind w:firstLine="709"/>
        <w:jc w:val="both"/>
      </w:pPr>
      <w:r>
        <w:t>«47-1) осуществление работ в сфере озеленения на территории муниципального образования, включающее:</w:t>
      </w:r>
    </w:p>
    <w:p w:rsidR="003B59C9" w:rsidRDefault="003B59C9" w:rsidP="003B59C9">
      <w:pPr>
        <w:pStyle w:val="ConsPlusNormal"/>
        <w:ind w:firstLine="709"/>
        <w:jc w:val="both"/>
      </w:pPr>
      <w:r>
        <w:t>организацию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Санкт-Петербурга;</w:t>
      </w:r>
    </w:p>
    <w:p w:rsidR="003B59C9" w:rsidRDefault="003B59C9" w:rsidP="003B59C9">
      <w:pPr>
        <w:pStyle w:val="ConsPlusNormal"/>
        <w:ind w:firstLine="709"/>
        <w:jc w:val="both"/>
      </w:pPr>
      <w:r>
        <w:t>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</w:r>
    </w:p>
    <w:p w:rsidR="003B59C9" w:rsidRDefault="003B59C9" w:rsidP="003B59C9">
      <w:pPr>
        <w:pStyle w:val="ConsPlusNormal"/>
        <w:ind w:firstLine="709"/>
        <w:jc w:val="both"/>
      </w:pPr>
      <w:r>
        <w:t xml:space="preserve">проведение </w:t>
      </w:r>
      <w:proofErr w:type="gramStart"/>
      <w:r>
        <w:t>паспортизации территорий зеленых насаждений общего пользования местного значения</w:t>
      </w:r>
      <w:proofErr w:type="gramEnd"/>
      <w:r>
        <w:t xml:space="preserve">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</w:r>
    </w:p>
    <w:p w:rsidR="003B59C9" w:rsidRDefault="003B59C9" w:rsidP="003B59C9">
      <w:pPr>
        <w:pStyle w:val="ConsPlusNormal"/>
        <w:ind w:firstLine="709"/>
        <w:jc w:val="both"/>
      </w:pPr>
      <w:r>
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</w:t>
      </w:r>
      <w:proofErr w:type="gramStart"/>
      <w:r>
        <w:t>;»</w:t>
      </w:r>
      <w:proofErr w:type="gramEnd"/>
    </w:p>
    <w:p w:rsidR="003B59C9" w:rsidRDefault="003B59C9" w:rsidP="003B59C9">
      <w:pPr>
        <w:pStyle w:val="ConsPlusNormal"/>
        <w:ind w:left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48 пункта 2 статьи 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t>«48)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</w:t>
      </w:r>
      <w:proofErr w:type="gramStart"/>
      <w:r>
        <w:t>;»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50 пункта 2 статьи 4 Устава изложить в следующей редакции:</w:t>
      </w:r>
    </w:p>
    <w:p w:rsidR="003B59C9" w:rsidRDefault="003B59C9" w:rsidP="003B59C9">
      <w:pPr>
        <w:ind w:firstLine="708"/>
        <w:jc w:val="both"/>
      </w:pPr>
      <w:proofErr w:type="gramStart"/>
      <w:r>
        <w:t>«50) 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комплексов, включающих земельные участки, здания, сооружения и иные объекты, предназначенные для осуществления погребения, оказания услуг, связанных с погребением, а также содержания мест погребения (далее - кладбища);»</w:t>
      </w:r>
      <w:proofErr w:type="gramEnd"/>
    </w:p>
    <w:p w:rsidR="003B59C9" w:rsidRDefault="003B59C9" w:rsidP="003B59C9">
      <w:pPr>
        <w:ind w:firstLine="708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eastAsia="Calibri"/>
          <w:lang w:eastAsia="en-US"/>
        </w:rPr>
        <w:t>Подпункт 50-1 пункта 2 статьи 4 Устава изложить в следующей редакции:</w:t>
      </w:r>
    </w:p>
    <w:p w:rsidR="003B59C9" w:rsidRDefault="003B59C9" w:rsidP="003B59C9">
      <w:pPr>
        <w:ind w:firstLine="708"/>
        <w:jc w:val="both"/>
        <w:rPr>
          <w:rFonts w:ascii="Verdana" w:hAnsi="Verdana"/>
          <w:sz w:val="21"/>
          <w:szCs w:val="21"/>
        </w:rPr>
      </w:pPr>
      <w:r>
        <w:t>«50-1) обеспечение сохранности воинских захоронений, расположенных вне земельных участков, входящих в состав кладбищ</w:t>
      </w:r>
      <w:proofErr w:type="gramStart"/>
      <w:r>
        <w:t>;»</w:t>
      </w:r>
      <w:proofErr w:type="gramEnd"/>
    </w:p>
    <w:p w:rsidR="003B59C9" w:rsidRDefault="003B59C9" w:rsidP="003B59C9">
      <w:pPr>
        <w:pStyle w:val="ConsPlusNormal"/>
        <w:ind w:left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eastAsia="Calibri"/>
          <w:lang w:eastAsia="en-US"/>
        </w:rPr>
        <w:t>Подпункт 50-2 пункта 2 статьи 4 Устава изложить в следующей редакции:</w:t>
      </w:r>
    </w:p>
    <w:p w:rsidR="003B59C9" w:rsidRDefault="003B59C9" w:rsidP="003B59C9">
      <w:pPr>
        <w:ind w:firstLine="708"/>
        <w:jc w:val="both"/>
        <w:rPr>
          <w:rFonts w:ascii="Verdana" w:hAnsi="Verdana"/>
          <w:sz w:val="21"/>
          <w:szCs w:val="21"/>
        </w:rPr>
      </w:pPr>
      <w:r>
        <w:t>«50-2) восстановление пришедших в негодность воинских захоронений, мемориальных сооружений и объектов, увековечивающих память погибших, расположенных вне земельных участков, входящих в состав кладбищ</w:t>
      </w:r>
      <w:proofErr w:type="gramStart"/>
      <w:r>
        <w:t>;»</w:t>
      </w:r>
      <w:proofErr w:type="gramEnd"/>
    </w:p>
    <w:p w:rsidR="003B59C9" w:rsidRDefault="003B59C9" w:rsidP="003B59C9">
      <w:pPr>
        <w:pStyle w:val="ConsPlusNormal"/>
        <w:ind w:left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eastAsia="Calibri"/>
          <w:lang w:eastAsia="en-US"/>
        </w:rPr>
        <w:t>Пункт 2 статьи 16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t>«2. Публичные слушания проводятся по инициативе населения, Муниципального совета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3B59C9" w:rsidRDefault="003B59C9" w:rsidP="003B59C9">
      <w:pPr>
        <w:pStyle w:val="ConsPlusNormal"/>
        <w:ind w:firstLine="709"/>
        <w:jc w:val="both"/>
      </w:pPr>
      <w:r>
        <w:t>Публичные слушания, проводимые по инициативе населения или Муниципального совета муниципального образования, назначаются Муниципальным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>
        <w:t>.».</w:t>
      </w:r>
      <w:proofErr w:type="gramEnd"/>
    </w:p>
    <w:p w:rsidR="003B59C9" w:rsidRDefault="003B59C9" w:rsidP="003B59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3 пункта 3 статьи 16 Устава изложить в следующей редакции: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  <w:r>
        <w:t>«3) проект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3 пункта 1 статьи 24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t>«3) утверждение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  <w:r>
        <w:t>.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eastAsia="Calibri"/>
          <w:lang w:eastAsia="en-US"/>
        </w:rPr>
        <w:t>Пункт 5 статьи 25 Устава изложить в следующей редакции:</w:t>
      </w:r>
      <w:r>
        <w:t xml:space="preserve"> </w:t>
      </w:r>
    </w:p>
    <w:p w:rsidR="003B59C9" w:rsidRDefault="003B59C9" w:rsidP="003B59C9">
      <w:pPr>
        <w:pStyle w:val="ConsPlusNormal"/>
        <w:ind w:firstLine="709"/>
        <w:jc w:val="both"/>
      </w:pPr>
      <w:r>
        <w:t xml:space="preserve">«5. </w:t>
      </w:r>
      <w:proofErr w:type="gramStart"/>
      <w:r>
        <w:t>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муниципального образования, - не позднее чем через три месяца со дня появления такого основания.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  <w:r>
        <w:t>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>
        <w:t>.».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 пункта 2 статьи 44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rPr>
          <w:rFonts w:eastAsia="Calibri"/>
          <w:lang w:eastAsia="en-US"/>
        </w:rPr>
        <w:t>«1</w:t>
      </w:r>
      <w:r>
        <w:t>) заниматься предпринимательской деятельностью лично или через доверенных лиц</w:t>
      </w:r>
      <w:proofErr w:type="gramStart"/>
      <w:r>
        <w:t>;»</w:t>
      </w:r>
      <w:proofErr w:type="gramEnd"/>
      <w:r>
        <w:t xml:space="preserve">.  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</w:pPr>
      <w:r>
        <w:t>Пункт 2 статьи 44 Устава дополнить подпунктом 1-1 следующего содержания:</w:t>
      </w:r>
    </w:p>
    <w:p w:rsidR="003B59C9" w:rsidRDefault="003B59C9" w:rsidP="003B59C9">
      <w:pPr>
        <w:pStyle w:val="ConsPlusNormal"/>
        <w:ind w:firstLine="709"/>
        <w:jc w:val="both"/>
      </w:pPr>
      <w:r>
        <w:t>«1-1) участвовать в управлении коммерческой или некоммерческой организацией, за исключением следующих случаев:</w:t>
      </w:r>
    </w:p>
    <w:p w:rsidR="003B59C9" w:rsidRDefault="003B59C9" w:rsidP="003B59C9">
      <w:pPr>
        <w:pStyle w:val="ConsPlusNormal"/>
        <w:ind w:firstLine="709"/>
        <w:jc w:val="both"/>
      </w:pPr>
      <w:proofErr w:type="gramStart"/>
      <w: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</w:t>
      </w:r>
      <w:r>
        <w:lastRenderedPageBreak/>
        <w:t>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Санкт-Петербурга</w:t>
      </w:r>
      <w:proofErr w:type="gramEnd"/>
      <w:r>
        <w:t xml:space="preserve"> (руководителя высшего исполнительного органа государственной власти Санкт-Петербурга) в порядке, установленном законом Санкт-Петербурга;</w:t>
      </w:r>
    </w:p>
    <w:p w:rsidR="003B59C9" w:rsidRDefault="003B59C9" w:rsidP="003B59C9">
      <w:pPr>
        <w:pStyle w:val="ConsPlusNormal"/>
        <w:ind w:firstLine="709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Санкт-Петербурга, иных объединениях муниципальных образований, а также в их органах управления;</w:t>
      </w:r>
    </w:p>
    <w:p w:rsidR="003B59C9" w:rsidRDefault="003B59C9" w:rsidP="003B59C9">
      <w:pPr>
        <w:pStyle w:val="ConsPlusNormal"/>
        <w:ind w:firstLine="709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59C9" w:rsidRDefault="003B59C9" w:rsidP="003B59C9">
      <w:pPr>
        <w:pStyle w:val="ConsPlusNormal"/>
        <w:ind w:firstLine="709"/>
        <w:jc w:val="both"/>
      </w:pPr>
      <w:proofErr w:type="spellStart"/>
      <w:r>
        <w:t>д</w:t>
      </w:r>
      <w:proofErr w:type="spellEnd"/>
      <w:r>
        <w:t>) иные случаи, предусмотренные федеральными законами</w:t>
      </w:r>
      <w:proofErr w:type="gramStart"/>
      <w:r>
        <w:t>;»</w:t>
      </w:r>
      <w:proofErr w:type="gramEnd"/>
      <w:r>
        <w:t xml:space="preserve"> 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5 статьи 44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t xml:space="preserve">«5. Депутат,  глава муниципального образования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t xml:space="preserve">Полномочия депутата,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 131-ФЗ.». </w:t>
      </w:r>
      <w:proofErr w:type="gramEnd"/>
    </w:p>
    <w:p w:rsidR="003B59C9" w:rsidRDefault="003B59C9" w:rsidP="003B59C9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7 статьи 44 Устава изложить в следующей редакции: </w:t>
      </w:r>
    </w:p>
    <w:p w:rsidR="003B59C9" w:rsidRDefault="003B59C9" w:rsidP="003B59C9">
      <w:pPr>
        <w:pStyle w:val="ConsPlusNormal"/>
        <w:ind w:firstLine="709"/>
        <w:jc w:val="both"/>
      </w:pPr>
      <w:r>
        <w:t xml:space="preserve">«7. </w:t>
      </w:r>
      <w:proofErr w:type="gramStart"/>
      <w:r>
        <w:t>При выявлении в результате проверки, проведенной в соответствии с пунктом 6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высшее должностное лицо Санкт-Петербурга (руководитель высшего</w:t>
      </w:r>
      <w:proofErr w:type="gramEnd"/>
      <w:r>
        <w:t xml:space="preserve"> исполнительного органа государственной власти Санкт-Петербурга) обращается с заявлением о досрочном прекращении полномочий депутата, главы муниципального образования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>
        <w:t xml:space="preserve">.» 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ConsPlusNormal"/>
        <w:numPr>
          <w:ilvl w:val="0"/>
          <w:numId w:val="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9 статьи 44 Устава изложить в следующей редакции: </w:t>
      </w:r>
    </w:p>
    <w:p w:rsidR="003B59C9" w:rsidRDefault="003B59C9" w:rsidP="003B59C9">
      <w:pPr>
        <w:pStyle w:val="ConsPlusNormal"/>
        <w:ind w:firstLine="709"/>
        <w:jc w:val="both"/>
      </w:pPr>
      <w:r>
        <w:lastRenderedPageBreak/>
        <w:t xml:space="preserve"> «9. </w:t>
      </w:r>
      <w:proofErr w:type="gramStart"/>
      <w:r>
        <w:t>К депутату, главе муниципального образования, которые представили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B59C9" w:rsidRDefault="003B59C9" w:rsidP="003B59C9">
      <w:pPr>
        <w:pStyle w:val="ConsPlusNormal"/>
        <w:ind w:firstLine="709"/>
        <w:jc w:val="both"/>
      </w:pPr>
      <w:r>
        <w:t>1) предупреждение;</w:t>
      </w:r>
    </w:p>
    <w:p w:rsidR="003B59C9" w:rsidRDefault="003B59C9" w:rsidP="003B59C9">
      <w:pPr>
        <w:pStyle w:val="ConsPlusNormal"/>
        <w:ind w:firstLine="709"/>
        <w:jc w:val="both"/>
      </w:pPr>
      <w:r>
        <w:t>2) освобождение депутата от должности в Муниципальном совете муниципального образования с лишением права занимать должности в Муниципальном совете муниципального образования до прекращения срока его полномочий;</w:t>
      </w:r>
    </w:p>
    <w:p w:rsidR="003B59C9" w:rsidRDefault="003B59C9" w:rsidP="003B59C9">
      <w:pPr>
        <w:pStyle w:val="ConsPlusNormal"/>
        <w:ind w:firstLine="709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B59C9" w:rsidRDefault="003B59C9" w:rsidP="003B59C9">
      <w:pPr>
        <w:pStyle w:val="ConsPlusNormal"/>
        <w:ind w:firstLine="709"/>
        <w:jc w:val="both"/>
      </w:pPr>
      <w:r>
        <w:t>4) запрет занимать должности в Муниципальном совете муниципального образования до прекращения срока его полномочий;</w:t>
      </w:r>
    </w:p>
    <w:p w:rsidR="003B59C9" w:rsidRDefault="003B59C9" w:rsidP="003B59C9">
      <w:pPr>
        <w:pStyle w:val="ConsPlusNormal"/>
        <w:ind w:firstLine="709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3B59C9" w:rsidRDefault="003B59C9" w:rsidP="003B59C9">
      <w:pPr>
        <w:pStyle w:val="ConsPlusNormal"/>
        <w:ind w:firstLine="709"/>
        <w:jc w:val="both"/>
      </w:pPr>
      <w:r>
        <w:t>Порядок принятия решения о применении к депутату, главе муниципального образования мер ответственности, предусмотренных настоящим пунктом (далее в настоящем пункте - меры ответственности), определяется муниципальным правовым актом в соответствии с законом Санкт-Петербурга.</w:t>
      </w:r>
    </w:p>
    <w:p w:rsidR="003B59C9" w:rsidRDefault="003B59C9" w:rsidP="003B59C9">
      <w:pPr>
        <w:pStyle w:val="ConsPlusNormal"/>
        <w:ind w:firstLine="709"/>
        <w:jc w:val="both"/>
      </w:pPr>
      <w:r>
        <w:t>Органами местного самоуправления, уполномоченными принимать решение о применении мер ответственности, являются: в отношении депутата, главы муниципального образования - Муниципальный совет муниципального образования.</w:t>
      </w:r>
    </w:p>
    <w:p w:rsidR="003B59C9" w:rsidRDefault="003B59C9" w:rsidP="003B59C9">
      <w:pPr>
        <w:pStyle w:val="ConsPlusNormal"/>
        <w:ind w:firstLine="709"/>
        <w:jc w:val="both"/>
      </w:pPr>
      <w:r>
        <w:t>Основанием для рассмотрения вопроса о применении в отношении депутата, главы муниципального образования одной из мер ответственности является поступление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ответственности.</w:t>
      </w:r>
    </w:p>
    <w:p w:rsidR="003B59C9" w:rsidRDefault="003B59C9" w:rsidP="003B59C9">
      <w:pPr>
        <w:pStyle w:val="ConsPlusNormal"/>
        <w:ind w:firstLine="709"/>
        <w:jc w:val="both"/>
      </w:pPr>
      <w:r>
        <w:t>Решение о применении в отношении депутата, главы муниципального образования одной из мер ответственности должно быть мотивированным и принято не позднее 30 дней со дня поступления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</w:t>
      </w:r>
      <w:proofErr w:type="gramStart"/>
      <w:r>
        <w:t>.»</w:t>
      </w:r>
      <w:proofErr w:type="gramEnd"/>
    </w:p>
    <w:p w:rsidR="003B59C9" w:rsidRDefault="003B59C9" w:rsidP="003B59C9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6 пункта 2 статьи 53 Устава изложить в следующей редакции:</w:t>
      </w:r>
    </w:p>
    <w:p w:rsidR="003B59C9" w:rsidRDefault="003B59C9" w:rsidP="003B59C9">
      <w:pPr>
        <w:pStyle w:val="a7"/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eastAsia="Calibri"/>
          <w:lang w:eastAsia="en-US"/>
        </w:rPr>
        <w:t>«6)</w:t>
      </w:r>
      <w:r>
        <w:t xml:space="preserve"> 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спортивных, детских площадок, контейнерных площадок,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стендов, элементов оформления к культурно-массовым мероприятиям;»</w:t>
      </w:r>
      <w:proofErr w:type="gramEnd"/>
    </w:p>
    <w:p w:rsidR="003B59C9" w:rsidRDefault="003B59C9" w:rsidP="003B59C9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2 статьи 53 Устава дополнить подпунктом 6-1 следующего содержания:</w:t>
      </w:r>
    </w:p>
    <w:p w:rsidR="003B59C9" w:rsidRDefault="003B59C9" w:rsidP="003B59C9">
      <w:pPr>
        <w:pStyle w:val="ConsPlusNormal"/>
        <w:ind w:firstLine="708"/>
        <w:jc w:val="both"/>
      </w:pPr>
      <w:r>
        <w:t>«6-1) имущество, предназначенное для осуществления работ в сфере озеленения, содержания территорий зеленых насаждений</w:t>
      </w:r>
      <w:proofErr w:type="gramStart"/>
      <w:r>
        <w:t>;»</w:t>
      </w:r>
      <w:proofErr w:type="gramEnd"/>
    </w:p>
    <w:p w:rsidR="003B59C9" w:rsidRDefault="003B59C9" w:rsidP="003B59C9">
      <w:pPr>
        <w:pStyle w:val="a7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Пункт 6 статьи 62 Устава изложить в следующей редакции:</w:t>
      </w:r>
    </w:p>
    <w:p w:rsidR="003B59C9" w:rsidRDefault="003B59C9" w:rsidP="003B59C9">
      <w:pPr>
        <w:pStyle w:val="ConsPlusNormal"/>
        <w:ind w:firstLine="709"/>
        <w:jc w:val="both"/>
      </w:pPr>
      <w:r>
        <w:rPr>
          <w:rFonts w:eastAsia="Calibri"/>
          <w:lang w:eastAsia="en-US"/>
        </w:rPr>
        <w:t>«</w:t>
      </w:r>
      <w:r>
        <w:t xml:space="preserve">6. Депутаты Муниципального совета муниципального образования, распущенного на основании пункта 3 настоящей статьи, вправе в течение 10 дней со дня вступления в силу закона Санкт-Петербурга о роспуске Муниципального совета муниципального </w:t>
      </w:r>
      <w:r>
        <w:lastRenderedPageBreak/>
        <w:t xml:space="preserve">образования обратиться в суд в соответствии с Федеральным законом от 06.10.2003 </w:t>
      </w:r>
      <w:r w:rsidR="004259FE">
        <w:br/>
      </w:r>
      <w:r>
        <w:t>№ 131-ФЗ.».</w:t>
      </w:r>
    </w:p>
    <w:p w:rsidR="003B59C9" w:rsidRDefault="003B59C9" w:rsidP="003B59C9">
      <w:pPr>
        <w:pStyle w:val="ConsPlusNormal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4 пункта 2 статьи 64 Устава изложить в следующей редакции: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  <w: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proofErr w:type="gramStart"/>
      <w:r>
        <w:t>;»</w:t>
      </w:r>
      <w:proofErr w:type="gramEnd"/>
      <w:r>
        <w:t xml:space="preserve"> </w:t>
      </w:r>
    </w:p>
    <w:p w:rsidR="003B59C9" w:rsidRDefault="003B59C9" w:rsidP="003B59C9">
      <w:pPr>
        <w:pStyle w:val="a7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3B59C9" w:rsidRDefault="003B59C9" w:rsidP="003B59C9">
      <w:pPr>
        <w:pStyle w:val="a7"/>
        <w:numPr>
          <w:ilvl w:val="0"/>
          <w:numId w:val="2"/>
        </w:numPr>
        <w:autoSpaceDE w:val="0"/>
        <w:autoSpaceDN w:val="0"/>
        <w:adjustRightInd w:val="0"/>
        <w:ind w:left="72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14 статьи 64 Устава изложить в следующей редакции:</w:t>
      </w:r>
    </w:p>
    <w:p w:rsidR="003B59C9" w:rsidRDefault="003B59C9" w:rsidP="003B59C9">
      <w:pPr>
        <w:tabs>
          <w:tab w:val="left" w:pos="4480"/>
        </w:tabs>
        <w:ind w:firstLine="709"/>
        <w:jc w:val="both"/>
      </w:pPr>
      <w:r>
        <w:t>«14. Глава муниципального образования, в отношении которого Муниципальным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законом от 06.10.2003 № 131-ФЗ.».</w:t>
      </w:r>
    </w:p>
    <w:p w:rsidR="003B59C9" w:rsidRDefault="003B59C9" w:rsidP="003B59C9">
      <w:pPr>
        <w:tabs>
          <w:tab w:val="left" w:pos="4480"/>
        </w:tabs>
        <w:ind w:firstLine="709"/>
        <w:jc w:val="both"/>
        <w:rPr>
          <w:color w:val="FF0000"/>
        </w:rPr>
      </w:pPr>
    </w:p>
    <w:p w:rsidR="003B59C9" w:rsidRDefault="003B59C9" w:rsidP="003B59C9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:rsidR="003B59C9" w:rsidRDefault="003B59C9" w:rsidP="003B59C9">
      <w:pPr>
        <w:pStyle w:val="a7"/>
        <w:tabs>
          <w:tab w:val="left" w:pos="0"/>
        </w:tabs>
        <w:ind w:left="0"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:rsidR="003B59C9" w:rsidRDefault="003B59C9" w:rsidP="003B59C9">
      <w:pPr>
        <w:spacing w:line="360" w:lineRule="exact"/>
        <w:rPr>
          <w:bCs/>
        </w:rPr>
      </w:pPr>
    </w:p>
    <w:p w:rsidR="003B59C9" w:rsidRDefault="003B59C9" w:rsidP="003B59C9">
      <w:pPr>
        <w:jc w:val="both"/>
        <w:rPr>
          <w:bCs/>
        </w:rPr>
      </w:pPr>
    </w:p>
    <w:p w:rsidR="00D26FD1" w:rsidRDefault="00D26FD1"/>
    <w:sectPr w:rsidR="00D26FD1" w:rsidSect="00E240D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C9"/>
    <w:rsid w:val="000A64DB"/>
    <w:rsid w:val="0011358A"/>
    <w:rsid w:val="003B59C9"/>
    <w:rsid w:val="004259FE"/>
    <w:rsid w:val="00502791"/>
    <w:rsid w:val="006B3B2D"/>
    <w:rsid w:val="009E0CC7"/>
    <w:rsid w:val="00AA3433"/>
    <w:rsid w:val="00D26FD1"/>
    <w:rsid w:val="00E240D8"/>
    <w:rsid w:val="00E3408E"/>
    <w:rsid w:val="00F7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9C9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9C9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B59C9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59C9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3B59C9"/>
    <w:pPr>
      <w:ind w:left="720"/>
      <w:contextualSpacing/>
    </w:pPr>
  </w:style>
  <w:style w:type="paragraph" w:customStyle="1" w:styleId="1">
    <w:name w:val="Абзац списка1"/>
    <w:basedOn w:val="a"/>
    <w:rsid w:val="003B59C9"/>
    <w:pPr>
      <w:ind w:left="720"/>
      <w:contextualSpacing/>
    </w:pPr>
  </w:style>
  <w:style w:type="paragraph" w:customStyle="1" w:styleId="ConsPlusNormal">
    <w:name w:val="ConsPlusNormal"/>
    <w:rsid w:val="003B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2847</Words>
  <Characters>16231</Characters>
  <Application>Microsoft Office Word</Application>
  <DocSecurity>0</DocSecurity>
  <Lines>135</Lines>
  <Paragraphs>38</Paragraphs>
  <ScaleCrop>false</ScaleCrop>
  <Company>Hewlett-Packard Company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МО</cp:lastModifiedBy>
  <cp:revision>5</cp:revision>
  <cp:lastPrinted>2020-08-06T13:36:00Z</cp:lastPrinted>
  <dcterms:created xsi:type="dcterms:W3CDTF">2020-08-06T11:57:00Z</dcterms:created>
  <dcterms:modified xsi:type="dcterms:W3CDTF">2020-08-07T08:57:00Z</dcterms:modified>
</cp:coreProperties>
</file>