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D1" w:rsidRDefault="000145D1" w:rsidP="000145D1">
      <w:pPr>
        <w:pStyle w:val="2"/>
        <w:rPr>
          <w:rFonts w:ascii="Times New Roman" w:hAnsi="Times New Roman"/>
          <w:sz w:val="28"/>
          <w:szCs w:val="28"/>
        </w:rPr>
      </w:pPr>
    </w:p>
    <w:p w:rsidR="000145D1" w:rsidRDefault="000145D1" w:rsidP="000145D1">
      <w:pPr>
        <w:pStyle w:val="a3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0145D1" w:rsidRDefault="000145D1" w:rsidP="000145D1">
      <w:pPr>
        <w:pStyle w:val="a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0145D1" w:rsidRDefault="000145D1" w:rsidP="000145D1">
      <w:pPr>
        <w:pStyle w:val="a3"/>
        <w:spacing w:line="360" w:lineRule="auto"/>
        <w:rPr>
          <w:noProof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>
        <w:rPr>
          <w:noProof/>
          <w:sz w:val="28"/>
          <w:szCs w:val="28"/>
        </w:rPr>
        <w:tab/>
        <w:t>МУНИЦИПАЛЬНЫЙ СОВЕТ ПЯТОГО СОЗЫВА</w:t>
      </w:r>
      <w:r>
        <w:rPr>
          <w:noProof/>
          <w:sz w:val="28"/>
          <w:szCs w:val="28"/>
        </w:rPr>
        <w:tab/>
      </w:r>
    </w:p>
    <w:p w:rsidR="000145D1" w:rsidRDefault="000145D1" w:rsidP="000145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45D1" w:rsidRDefault="000145D1" w:rsidP="000145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45D1" w:rsidRDefault="000145D1" w:rsidP="000145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145D1" w:rsidRDefault="000145D1" w:rsidP="000145D1">
      <w:pPr>
        <w:pStyle w:val="a5"/>
        <w:tabs>
          <w:tab w:val="left" w:pos="6804"/>
        </w:tabs>
        <w:ind w:right="4820"/>
        <w:rPr>
          <w:rFonts w:ascii="Times New Roman" w:hAnsi="Times New Roman"/>
          <w:b/>
          <w:sz w:val="28"/>
          <w:szCs w:val="28"/>
        </w:rPr>
      </w:pPr>
    </w:p>
    <w:p w:rsidR="000145D1" w:rsidRDefault="000145D1" w:rsidP="000145D1">
      <w:pPr>
        <w:pStyle w:val="a5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 июля 2019 года</w:t>
      </w:r>
      <w:r>
        <w:rPr>
          <w:rFonts w:ascii="Times New Roman" w:hAnsi="Times New Roman"/>
          <w:sz w:val="28"/>
          <w:szCs w:val="28"/>
        </w:rPr>
        <w:tab/>
        <w:t xml:space="preserve">                  № 8-1</w:t>
      </w:r>
    </w:p>
    <w:p w:rsidR="000145D1" w:rsidRDefault="000145D1" w:rsidP="000145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</w:t>
      </w:r>
    </w:p>
    <w:p w:rsidR="000145D1" w:rsidRDefault="000145D1" w:rsidP="000145D1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«О внесении изменений и дополнений в Устав </w:t>
      </w:r>
    </w:p>
    <w:p w:rsidR="000145D1" w:rsidRDefault="000145D1" w:rsidP="000145D1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0145D1" w:rsidRDefault="000145D1" w:rsidP="000145D1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Комарово»</w:t>
      </w:r>
    </w:p>
    <w:p w:rsidR="000145D1" w:rsidRDefault="000145D1" w:rsidP="000145D1">
      <w:pPr>
        <w:jc w:val="both"/>
        <w:rPr>
          <w:iCs/>
        </w:rPr>
      </w:pPr>
    </w:p>
    <w:p w:rsidR="000145D1" w:rsidRDefault="000145D1" w:rsidP="000145D1">
      <w:pPr>
        <w:jc w:val="both"/>
      </w:pPr>
      <w:r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0145D1" w:rsidRDefault="000145D1" w:rsidP="000145D1">
      <w:pPr>
        <w:jc w:val="both"/>
        <w:rPr>
          <w:iCs/>
        </w:rPr>
      </w:pPr>
    </w:p>
    <w:p w:rsidR="000145D1" w:rsidRDefault="000145D1" w:rsidP="000145D1">
      <w:pPr>
        <w:rPr>
          <w:iCs/>
        </w:rPr>
      </w:pPr>
      <w:r>
        <w:rPr>
          <w:iCs/>
        </w:rPr>
        <w:t>РЕШИЛ:</w:t>
      </w:r>
    </w:p>
    <w:p w:rsidR="000145D1" w:rsidRDefault="000145D1" w:rsidP="000145D1">
      <w:pPr>
        <w:rPr>
          <w:iCs/>
        </w:rPr>
      </w:pPr>
    </w:p>
    <w:p w:rsidR="000145D1" w:rsidRDefault="000145D1" w:rsidP="000145D1">
      <w:pPr>
        <w:pStyle w:val="a7"/>
        <w:numPr>
          <w:ilvl w:val="0"/>
          <w:numId w:val="1"/>
        </w:numPr>
        <w:ind w:left="0" w:firstLine="0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0145D1" w:rsidRDefault="000145D1" w:rsidP="000145D1">
      <w:pPr>
        <w:jc w:val="both"/>
      </w:pPr>
    </w:p>
    <w:p w:rsidR="000145D1" w:rsidRDefault="000145D1" w:rsidP="000145D1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 пункта 2 статьи 4 Устава  изложить в следующей редакции:</w:t>
      </w:r>
    </w:p>
    <w:p w:rsidR="000145D1" w:rsidRDefault="000145D1" w:rsidP="000145D1">
      <w:pPr>
        <w:pStyle w:val="1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>«2)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>
        <w:t>;»</w:t>
      </w:r>
      <w:proofErr w:type="gramEnd"/>
    </w:p>
    <w:p w:rsidR="000145D1" w:rsidRDefault="000145D1" w:rsidP="000145D1">
      <w:pPr>
        <w:pStyle w:val="1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5 пункта 2 статьи 4 Устава  изложить в следующей редакции и дополнить подпунктом 5-1:</w:t>
      </w:r>
    </w:p>
    <w:p w:rsidR="000145D1" w:rsidRDefault="000145D1" w:rsidP="000145D1">
      <w:pPr>
        <w:pStyle w:val="ConsPlusNormal"/>
        <w:jc w:val="both"/>
      </w:pPr>
      <w:r>
        <w:t>«5) 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145D1" w:rsidRDefault="000145D1" w:rsidP="000145D1">
      <w:pPr>
        <w:pStyle w:val="ConsPlusNormal"/>
        <w:jc w:val="both"/>
      </w:pPr>
      <w:r>
        <w:t>5-1) разработка, утверждение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развития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</w:t>
      </w:r>
      <w:proofErr w:type="gramStart"/>
      <w:r>
        <w:t>;»</w:t>
      </w:r>
      <w:proofErr w:type="gramEnd"/>
    </w:p>
    <w:p w:rsidR="000145D1" w:rsidRDefault="000145D1" w:rsidP="000145D1">
      <w:pPr>
        <w:pStyle w:val="ConsPlusNormal"/>
        <w:jc w:val="both"/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19 пункта 2 статьи 4 Устава внести изменения, изложив его в следующей редакции:</w:t>
      </w:r>
    </w:p>
    <w:p w:rsidR="000145D1" w:rsidRDefault="000145D1" w:rsidP="000145D1">
      <w:pPr>
        <w:pStyle w:val="1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>«19)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>
        <w:t>;»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26 пункта 2 статьи 4 Устава внести изменения, изложив его в следующей редакции:</w:t>
      </w:r>
    </w:p>
    <w:p w:rsidR="000145D1" w:rsidRDefault="000145D1" w:rsidP="000145D1">
      <w:pPr>
        <w:pStyle w:val="1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>«26) участие в 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>
        <w:t>;»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2 статьи 4 Устава  дополнить подпунктом 40-1 и изложить в следующей редакции: </w:t>
      </w: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« 40-1) 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 пункта 2 статьи 44 Устава  изложить в следующей редакции:</w:t>
      </w: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«1</w:t>
      </w:r>
      <w: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Санкт-Петербурга,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</w:t>
      </w:r>
      <w:proofErr w:type="gramEnd"/>
      <w:r>
        <w:t xml:space="preserve">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eastAsia="Calibri"/>
          <w:lang w:eastAsia="en-US"/>
        </w:rPr>
        <w:t>Пункт 2 статьи 19 Устава  изложить в следующей редакции:</w:t>
      </w:r>
    </w:p>
    <w:p w:rsidR="000145D1" w:rsidRDefault="000145D1" w:rsidP="000145D1">
      <w:pPr>
        <w:pStyle w:val="ConsPlusNormal"/>
        <w:jc w:val="both"/>
      </w:pPr>
      <w:r>
        <w:t>«Публичные слушания проводятся по инициативе населения, Муниципального совета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0145D1" w:rsidRDefault="000145D1" w:rsidP="000145D1">
      <w:pPr>
        <w:pStyle w:val="ConsPlusNormal"/>
        <w:ind w:firstLine="708"/>
        <w:jc w:val="both"/>
      </w:pPr>
      <w:r>
        <w:t>Публичные слушания, проводимые по инициативе населения или Муниципального совета муниципального образования, назначаются Муниципальным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>
        <w:t>.»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3 пункта 3 статьи 16 Устава внести изменения, изложив его в следующей редакции:</w:t>
      </w:r>
    </w:p>
    <w:p w:rsidR="000145D1" w:rsidRDefault="000145D1" w:rsidP="000145D1">
      <w:pPr>
        <w:autoSpaceDE w:val="0"/>
        <w:autoSpaceDN w:val="0"/>
        <w:adjustRightInd w:val="0"/>
        <w:jc w:val="both"/>
      </w:pPr>
      <w:r>
        <w:t>«3) проект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3 пункта 1 статьи 24 Устава внести изменения, изложив его в следующей редакции:</w:t>
      </w:r>
    </w:p>
    <w:p w:rsidR="000145D1" w:rsidRDefault="000145D1" w:rsidP="000145D1">
      <w:pPr>
        <w:pStyle w:val="ConsPlusNormal"/>
        <w:jc w:val="both"/>
      </w:pPr>
      <w:r>
        <w:t>«3) утверждение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</w:p>
    <w:p w:rsidR="000145D1" w:rsidRDefault="000145D1" w:rsidP="000145D1">
      <w:pPr>
        <w:pStyle w:val="ConsPlusNormal"/>
        <w:jc w:val="both"/>
      </w:pPr>
    </w:p>
    <w:p w:rsidR="000145D1" w:rsidRDefault="000145D1" w:rsidP="000145D1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eastAsia="Calibri"/>
          <w:lang w:eastAsia="en-US"/>
        </w:rPr>
        <w:t>Пункт 5 статьи 25 Устава дополнить изложить в следующей редакции:</w:t>
      </w:r>
      <w:r>
        <w:t xml:space="preserve"> </w:t>
      </w:r>
    </w:p>
    <w:p w:rsidR="000145D1" w:rsidRDefault="000145D1" w:rsidP="000145D1">
      <w:pPr>
        <w:pStyle w:val="ConsPlusNormal"/>
        <w:jc w:val="both"/>
      </w:pPr>
      <w:r>
        <w:t xml:space="preserve">«5. </w:t>
      </w:r>
      <w:proofErr w:type="gramStart"/>
      <w:r>
        <w:t xml:space="preserve">Решение муниципального совета муниципального образования о досрочном прекращении полномочий депутата Муниципального совета принимается не позднее чем </w:t>
      </w:r>
      <w:r>
        <w:lastRenderedPageBreak/>
        <w:t>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муниципального образования, - не позднее чем через три месяца со дня появления такого основания.</w:t>
      </w:r>
      <w:proofErr w:type="gramEnd"/>
    </w:p>
    <w:p w:rsidR="000145D1" w:rsidRDefault="000145D1" w:rsidP="000145D1">
      <w:pPr>
        <w:pStyle w:val="ConsPlusNormal"/>
        <w:ind w:firstLine="708"/>
        <w:jc w:val="both"/>
      </w:pPr>
      <w:r>
        <w:t>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>
        <w:t>.»</w:t>
      </w:r>
      <w:proofErr w:type="gramEnd"/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2 пункта 9 статьи 44 Устава изложить в следующей редакции:</w:t>
      </w:r>
    </w:p>
    <w:p w:rsidR="000145D1" w:rsidRDefault="000145D1" w:rsidP="000145D1">
      <w:pPr>
        <w:jc w:val="both"/>
      </w:pPr>
      <w:r>
        <w:t>« 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>
        <w:t>.»</w:t>
      </w:r>
      <w:proofErr w:type="gramEnd"/>
    </w:p>
    <w:p w:rsidR="000145D1" w:rsidRDefault="000145D1" w:rsidP="000145D1">
      <w:pPr>
        <w:pStyle w:val="a7"/>
        <w:autoSpaceDE w:val="0"/>
        <w:autoSpaceDN w:val="0"/>
        <w:adjustRightInd w:val="0"/>
        <w:ind w:left="0"/>
        <w:jc w:val="both"/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пункт 6 статьи 62 Устава внести изменения, изложив его в следующей редакции:</w:t>
      </w:r>
    </w:p>
    <w:p w:rsidR="000145D1" w:rsidRDefault="000145D1" w:rsidP="000145D1">
      <w:pPr>
        <w:pStyle w:val="ConsPlusNormal"/>
        <w:jc w:val="both"/>
      </w:pPr>
      <w:r>
        <w:rPr>
          <w:rFonts w:eastAsia="Calibri"/>
          <w:lang w:eastAsia="en-US"/>
        </w:rPr>
        <w:t>«</w:t>
      </w:r>
      <w:r>
        <w:t xml:space="preserve">6. Депутаты Муниципального совета муниципального образования, распущенного на основании </w:t>
      </w:r>
      <w:hyperlink r:id="rId6" w:history="1">
        <w:r>
          <w:rPr>
            <w:rStyle w:val="a8"/>
            <w:color w:val="auto"/>
            <w:u w:val="none"/>
          </w:rPr>
          <w:t>пункта 3</w:t>
        </w:r>
      </w:hyperlink>
      <w:r>
        <w:t xml:space="preserve"> настоящей статьи, вправе в течение 10 дней со дня вступления в силу закона Санкт-Петербурга о роспуске Муниципального совета муниципального образования обратиться в суд в соответствии с Федеральным </w:t>
      </w:r>
      <w:hyperlink r:id="rId7" w:history="1">
        <w:r>
          <w:rPr>
            <w:rStyle w:val="a8"/>
            <w:color w:val="auto"/>
            <w:u w:val="none"/>
          </w:rPr>
          <w:t>законом</w:t>
        </w:r>
      </w:hyperlink>
      <w:r>
        <w:t>.»</w:t>
      </w:r>
    </w:p>
    <w:p w:rsidR="000145D1" w:rsidRDefault="000145D1" w:rsidP="000145D1">
      <w:pPr>
        <w:pStyle w:val="a7"/>
        <w:ind w:left="0"/>
        <w:jc w:val="both"/>
      </w:pPr>
    </w:p>
    <w:p w:rsidR="000145D1" w:rsidRDefault="000145D1" w:rsidP="000145D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14 пункта 2 статьи 64 Устава внести изменения, изложив его в следующей редакции:</w:t>
      </w:r>
    </w:p>
    <w:p w:rsidR="000145D1" w:rsidRDefault="000145D1" w:rsidP="000145D1">
      <w:pPr>
        <w:tabs>
          <w:tab w:val="left" w:pos="4480"/>
        </w:tabs>
        <w:jc w:val="both"/>
      </w:pPr>
      <w:r>
        <w:t xml:space="preserve">«14. Глава муниципального образования, в отношении которого Муниципальным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</w:t>
      </w:r>
      <w:hyperlink r:id="rId8" w:history="1">
        <w:r>
          <w:rPr>
            <w:rStyle w:val="a8"/>
            <w:color w:val="auto"/>
            <w:u w:val="none"/>
          </w:rPr>
          <w:t>законом</w:t>
        </w:r>
      </w:hyperlink>
      <w:r>
        <w:t>.»</w:t>
      </w:r>
    </w:p>
    <w:p w:rsidR="000145D1" w:rsidRDefault="000145D1" w:rsidP="000145D1">
      <w:pPr>
        <w:tabs>
          <w:tab w:val="left" w:pos="4480"/>
        </w:tabs>
        <w:jc w:val="both"/>
        <w:rPr>
          <w:color w:val="FF0000"/>
        </w:rPr>
      </w:pPr>
    </w:p>
    <w:p w:rsidR="000145D1" w:rsidRDefault="000145D1" w:rsidP="000145D1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Решение</w:t>
      </w:r>
      <w:r>
        <w:rPr>
          <w:lang w:eastAsia="en-US"/>
        </w:rPr>
        <w:t xml:space="preserve"> подлежит </w:t>
      </w:r>
      <w:r>
        <w:t>официальному  опубликованию</w:t>
      </w:r>
      <w:r>
        <w:rPr>
          <w:lang w:eastAsia="en-US"/>
        </w:rPr>
        <w:t xml:space="preserve"> после его государственной регистрации.</w:t>
      </w:r>
    </w:p>
    <w:p w:rsidR="000145D1" w:rsidRDefault="000145D1" w:rsidP="000145D1">
      <w:pPr>
        <w:pStyle w:val="a7"/>
        <w:tabs>
          <w:tab w:val="left" w:pos="0"/>
        </w:tabs>
        <w:ind w:left="0"/>
        <w:jc w:val="both"/>
      </w:pPr>
    </w:p>
    <w:p w:rsidR="000145D1" w:rsidRDefault="000145D1" w:rsidP="000145D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Настоящее решение вступает в силу после официального  опубликования.</w:t>
      </w:r>
    </w:p>
    <w:p w:rsidR="000145D1" w:rsidRDefault="000145D1" w:rsidP="000145D1">
      <w:pPr>
        <w:autoSpaceDE w:val="0"/>
        <w:autoSpaceDN w:val="0"/>
        <w:adjustRightInd w:val="0"/>
        <w:jc w:val="both"/>
      </w:pPr>
    </w:p>
    <w:p w:rsidR="000145D1" w:rsidRDefault="000145D1" w:rsidP="000145D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0145D1" w:rsidRDefault="000145D1" w:rsidP="000145D1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0145D1" w:rsidRDefault="000145D1" w:rsidP="000145D1">
      <w:pPr>
        <w:rPr>
          <w:bCs/>
          <w:color w:val="FF0000"/>
        </w:rPr>
      </w:pPr>
    </w:p>
    <w:p w:rsidR="000145D1" w:rsidRDefault="000145D1" w:rsidP="000145D1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                  А.С. Журавская </w:t>
      </w:r>
    </w:p>
    <w:p w:rsidR="000145D1" w:rsidRDefault="000145D1" w:rsidP="000145D1">
      <w:pPr>
        <w:rPr>
          <w:bCs/>
        </w:rPr>
      </w:pPr>
    </w:p>
    <w:p w:rsidR="000145D1" w:rsidRDefault="000145D1" w:rsidP="000145D1">
      <w:pPr>
        <w:spacing w:line="360" w:lineRule="exact"/>
        <w:rPr>
          <w:bCs/>
        </w:rPr>
      </w:pPr>
      <w:bookmarkStart w:id="0" w:name="_GoBack"/>
      <w:bookmarkEnd w:id="0"/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391"/>
    <w:multiLevelType w:val="hybridMultilevel"/>
    <w:tmpl w:val="29A0695A"/>
    <w:lvl w:ilvl="0" w:tplc="4C20B7E4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2560"/>
    <w:multiLevelType w:val="hybridMultilevel"/>
    <w:tmpl w:val="95461048"/>
    <w:lvl w:ilvl="0" w:tplc="0DB4F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D1"/>
    <w:rsid w:val="000145D1"/>
    <w:rsid w:val="0011358A"/>
    <w:rsid w:val="008E0CEA"/>
    <w:rsid w:val="009E0CC7"/>
    <w:rsid w:val="00D26FD1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45D1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145D1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45D1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145D1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4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45D1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145D1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0145D1"/>
    <w:pPr>
      <w:ind w:left="720"/>
      <w:contextualSpacing/>
    </w:pPr>
  </w:style>
  <w:style w:type="paragraph" w:customStyle="1" w:styleId="1">
    <w:name w:val="Абзац списка1"/>
    <w:basedOn w:val="a"/>
    <w:rsid w:val="000145D1"/>
    <w:pPr>
      <w:ind w:left="720"/>
      <w:contextualSpacing/>
    </w:pPr>
  </w:style>
  <w:style w:type="paragraph" w:customStyle="1" w:styleId="ConsPlusNormal">
    <w:name w:val="ConsPlusNormal"/>
    <w:rsid w:val="00014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4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C118B955A3B55677D0871D33C1C4B8CFDD6A17A6E370729B0D28944J9M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EA00CD072C0CE91B02127741B9B852AABD9B8562AAC1D302370246FEc4L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EA00CD072C0CE91B02137D41B9B852A9BC9A8D62A9C1D302370246FE41183B578F7379D75734A3c5L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6601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2019-07-23T10:07:00Z</dcterms:created>
  <dcterms:modified xsi:type="dcterms:W3CDTF">2019-07-23T10:09:00Z</dcterms:modified>
</cp:coreProperties>
</file>