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45" w:rsidRPr="00857E3D" w:rsidRDefault="00EA1D45" w:rsidP="00EA1D45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lang w:eastAsia="ru-RU"/>
        </w:rPr>
      </w:pPr>
      <w:r w:rsidRPr="00857E3D">
        <w:rPr>
          <w:rFonts w:ascii="Times New Roman" w:hAnsi="Times New Roman" w:cs="Times New Roman"/>
          <w:lang w:eastAsia="ru-RU"/>
        </w:rPr>
        <w:t>Приложение № 3</w:t>
      </w:r>
    </w:p>
    <w:p w:rsidR="00857E3D" w:rsidRPr="00857E3D" w:rsidRDefault="00857E3D" w:rsidP="00EA1D45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lang w:eastAsia="ru-RU"/>
        </w:rPr>
      </w:pPr>
      <w:r w:rsidRPr="00857E3D">
        <w:rPr>
          <w:rFonts w:ascii="Times New Roman" w:hAnsi="Times New Roman" w:cs="Times New Roman"/>
          <w:lang w:eastAsia="ru-RU"/>
        </w:rPr>
        <w:t>к Р</w:t>
      </w:r>
      <w:r w:rsidR="00EA1D45" w:rsidRPr="00857E3D">
        <w:rPr>
          <w:rFonts w:ascii="Times New Roman" w:hAnsi="Times New Roman" w:cs="Times New Roman"/>
          <w:lang w:eastAsia="ru-RU"/>
        </w:rPr>
        <w:t xml:space="preserve">ешению </w:t>
      </w:r>
      <w:r w:rsidRPr="00857E3D">
        <w:rPr>
          <w:rFonts w:ascii="Times New Roman" w:hAnsi="Times New Roman" w:cs="Times New Roman"/>
          <w:lang w:eastAsia="ru-RU"/>
        </w:rPr>
        <w:t>ИКМО поселок Комарово</w:t>
      </w:r>
    </w:p>
    <w:p w:rsidR="00857E3D" w:rsidRPr="00857E3D" w:rsidRDefault="00857E3D" w:rsidP="00EA1D45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lang w:eastAsia="ru-RU"/>
        </w:rPr>
      </w:pPr>
      <w:r w:rsidRPr="00857E3D">
        <w:rPr>
          <w:rFonts w:ascii="Times New Roman" w:hAnsi="Times New Roman" w:cs="Times New Roman"/>
          <w:lang w:eastAsia="ru-RU"/>
        </w:rPr>
        <w:t>от 20 июня 2019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57E3D">
        <w:rPr>
          <w:rFonts w:ascii="Times New Roman" w:hAnsi="Times New Roman" w:cs="Times New Roman"/>
          <w:lang w:eastAsia="ru-RU"/>
        </w:rPr>
        <w:t>№ 1-5</w:t>
      </w:r>
    </w:p>
    <w:p w:rsidR="008C58E7" w:rsidRPr="00B9547B" w:rsidRDefault="008C58E7" w:rsidP="008C58E7">
      <w:pPr>
        <w:jc w:val="center"/>
        <w:rPr>
          <w:rFonts w:ascii="Times New Roman" w:eastAsia="Times New Roman" w:hAnsi="Times New Roman" w:cs="Times New Roman"/>
          <w:b/>
          <w:bCs/>
          <w:caps/>
          <w:sz w:val="8"/>
          <w:szCs w:val="24"/>
          <w:lang w:eastAsia="ru-RU"/>
        </w:rPr>
      </w:pPr>
    </w:p>
    <w:p w:rsidR="008C58E7" w:rsidRPr="00770724" w:rsidRDefault="008C58E7" w:rsidP="008C58E7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707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сведения о размере и об источниках доходов, имуществе, ПРИНАДЛЕЖАЩЕМ КАНДИДАТУ</w:t>
      </w:r>
      <w:r w:rsidRPr="007707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НА ПРАВЕ СОБСТВЕННОСТИ, о СЧЕТАХ (вкладах) в банках, ценных бумагах</w:t>
      </w:r>
    </w:p>
    <w:p w:rsidR="008C58E7" w:rsidRPr="00770724" w:rsidRDefault="008C58E7" w:rsidP="008C58E7">
      <w:pPr>
        <w:tabs>
          <w:tab w:val="left" w:pos="7005"/>
          <w:tab w:val="center" w:pos="8647"/>
          <w:tab w:val="right" w:pos="1570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70724">
        <w:rPr>
          <w:rFonts w:ascii="Times New Roman" w:eastAsia="Times New Roman" w:hAnsi="Times New Roman" w:cs="Times New Roman"/>
          <w:lang w:eastAsia="ru-RU"/>
        </w:rPr>
        <w:t xml:space="preserve">Я, кандидат  </w:t>
      </w:r>
      <w:r w:rsidRPr="00770724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770724">
        <w:rPr>
          <w:rFonts w:ascii="Times New Roman" w:eastAsia="Times New Roman" w:hAnsi="Times New Roman" w:cs="Times New Roman"/>
          <w:lang w:eastAsia="ru-RU"/>
        </w:rPr>
        <w:tab/>
        <w:t>,</w:t>
      </w:r>
    </w:p>
    <w:p w:rsidR="008C58E7" w:rsidRPr="00770724" w:rsidRDefault="008C58E7" w:rsidP="008C58E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072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  <w:r w:rsidRPr="0077072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12</w:t>
      </w:r>
    </w:p>
    <w:p w:rsidR="008C58E7" w:rsidRPr="00770724" w:rsidRDefault="008C58E7" w:rsidP="008C58E7">
      <w:pPr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0724">
        <w:rPr>
          <w:rFonts w:ascii="Times New Roman" w:eastAsia="Times New Roman" w:hAnsi="Times New Roman" w:cs="Times New Roman"/>
          <w:lang w:eastAsia="ru-RU"/>
        </w:rPr>
        <w:t>сообщаю сведения о размере и об источниках своих доходов, имуществе, принадлежащем мне на праве собственности (в том числе совместной), о счетах (вкладах) в банках, ценных бумагах:</w:t>
      </w:r>
    </w:p>
    <w:tbl>
      <w:tblPr>
        <w:tblW w:w="15763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8C58E7" w:rsidRPr="00770724" w:rsidTr="00FE7C56">
        <w:trPr>
          <w:cantSplit/>
          <w:trHeight w:val="203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имя,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 и номер паспорта или документа, заменяю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щего паспорт граждани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на, ИНН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proofErr w:type="gramStart"/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proofErr w:type="gramEnd"/>
          </w:p>
        </w:tc>
        <w:tc>
          <w:tcPr>
            <w:tcW w:w="60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Имущество по состоянию </w:t>
            </w:r>
            <w:proofErr w:type="gramStart"/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“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года 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8C58E7" w:rsidRPr="00770724" w:rsidTr="00FE7C56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3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8C58E7" w:rsidRPr="00770724" w:rsidTr="00FE7C56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 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6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Недвижимое имущество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softHyphen/>
            </w:r>
            <w:proofErr w:type="spellStart"/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  <w:proofErr w:type="spellEnd"/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и драгоценные металлы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7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находящиеся на счетах (во вкладах) в банках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имущество</w:t>
            </w:r>
          </w:p>
        </w:tc>
      </w:tr>
      <w:tr w:rsidR="008C58E7" w:rsidRPr="00770724" w:rsidTr="00FE7C56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участие в коммерческих организациях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11</w:t>
            </w:r>
          </w:p>
        </w:tc>
      </w:tr>
      <w:tr w:rsidR="008C58E7" w:rsidRPr="00770724" w:rsidTr="00FE7C56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C58E7" w:rsidRPr="00770724" w:rsidRDefault="008C58E7" w:rsidP="00FE7C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Акции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ценные бумаги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10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58E7" w:rsidRPr="00770724" w:rsidTr="00FE7C56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8E7" w:rsidRPr="00770724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выплаты дохода,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сумма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(руб.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Земельные участки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дома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Дачи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6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адрес банка, номер счета, остаток на счете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(руб.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8</w:t>
            </w: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  <w:proofErr w:type="gramEnd"/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770724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организации, ИНН, адрес, доля участия</w:t>
            </w:r>
          </w:p>
        </w:tc>
      </w:tr>
      <w:tr w:rsidR="008C58E7" w:rsidRPr="00A341DF" w:rsidTr="00FE7C56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A341DF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8E7" w:rsidRPr="00A341DF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A341DF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</w:t>
            </w: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общая площадь</w:t>
            </w: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</w:t>
            </w: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общая площадь</w:t>
            </w: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</w:t>
            </w: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общая площадь</w:t>
            </w: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</w:t>
            </w: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общая площадь</w:t>
            </w: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</w:t>
            </w: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общая площадь</w:t>
            </w: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</w:t>
            </w: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ние, место нахождения (адрес), общая площадь</w:t>
            </w: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A341DF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A341DF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A341DF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A341DF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7" w:rsidRPr="00A341DF" w:rsidRDefault="008C58E7" w:rsidP="00F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58E7" w:rsidRPr="00A341DF" w:rsidTr="00FE7C56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E7" w:rsidRPr="00A341DF" w:rsidRDefault="008C58E7" w:rsidP="00FE7C56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58E7" w:rsidRPr="00A341DF" w:rsidRDefault="008C58E7" w:rsidP="008C58E7">
      <w:pPr>
        <w:tabs>
          <w:tab w:val="center" w:pos="73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58E7" w:rsidRPr="00A341DF" w:rsidRDefault="008C58E7" w:rsidP="008C58E7">
      <w:pPr>
        <w:autoSpaceDE w:val="0"/>
        <w:autoSpaceDN w:val="0"/>
        <w:spacing w:after="0" w:line="240" w:lineRule="auto"/>
        <w:ind w:right="6010"/>
        <w:rPr>
          <w:rFonts w:ascii="Times New Roman" w:eastAsia="Times New Roman" w:hAnsi="Times New Roman" w:cs="Times New Roman"/>
          <w:lang w:eastAsia="ru-RU"/>
        </w:rPr>
      </w:pPr>
      <w:r w:rsidRPr="00A341DF">
        <w:rPr>
          <w:rFonts w:ascii="Times New Roman" w:eastAsia="Times New Roman" w:hAnsi="Times New Roman" w:cs="Times New Roman"/>
          <w:lang w:eastAsia="ru-RU"/>
        </w:rPr>
        <w:t xml:space="preserve">Достоверность и полноту настоящих сведений подтверждаю: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1"/>
        <w:gridCol w:w="397"/>
        <w:gridCol w:w="227"/>
        <w:gridCol w:w="1418"/>
        <w:gridCol w:w="113"/>
        <w:gridCol w:w="624"/>
        <w:gridCol w:w="312"/>
        <w:gridCol w:w="2608"/>
        <w:gridCol w:w="3856"/>
      </w:tblGrid>
      <w:tr w:rsidR="008C58E7" w:rsidRPr="00A341DF" w:rsidTr="00FE7C56">
        <w:trPr>
          <w:cantSplit/>
        </w:trPr>
        <w:tc>
          <w:tcPr>
            <w:tcW w:w="181" w:type="dxa"/>
            <w:vAlign w:val="bottom"/>
            <w:hideMark/>
          </w:tcPr>
          <w:p w:rsidR="008C58E7" w:rsidRPr="00A341DF" w:rsidRDefault="008C58E7" w:rsidP="00FE7C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1DF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58E7" w:rsidRPr="00A341DF" w:rsidRDefault="008C58E7" w:rsidP="00FE7C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8C58E7" w:rsidRPr="00A341DF" w:rsidRDefault="008C58E7" w:rsidP="00FE7C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1DF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58E7" w:rsidRPr="00A341DF" w:rsidRDefault="008C58E7" w:rsidP="00FE7C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8C58E7" w:rsidRPr="00A341DF" w:rsidRDefault="008C58E7" w:rsidP="00FE7C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58E7" w:rsidRPr="00A341DF" w:rsidRDefault="008C58E7" w:rsidP="00FE7C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vAlign w:val="bottom"/>
            <w:hideMark/>
          </w:tcPr>
          <w:p w:rsidR="008C58E7" w:rsidRPr="00A341DF" w:rsidRDefault="008C58E7" w:rsidP="00FE7C5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41D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341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8" w:type="dxa"/>
            <w:vAlign w:val="bottom"/>
          </w:tcPr>
          <w:p w:rsidR="008C58E7" w:rsidRPr="00A341DF" w:rsidRDefault="008C58E7" w:rsidP="00FE7C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58E7" w:rsidRPr="00A341DF" w:rsidRDefault="008C58E7" w:rsidP="00FE7C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кандидата)</w:t>
            </w:r>
          </w:p>
        </w:tc>
      </w:tr>
    </w:tbl>
    <w:p w:rsidR="008C58E7" w:rsidRPr="00A341DF" w:rsidRDefault="008C58E7" w:rsidP="008C58E7">
      <w:pPr>
        <w:autoSpaceDE w:val="0"/>
        <w:autoSpaceDN w:val="0"/>
        <w:spacing w:after="0" w:line="240" w:lineRule="auto"/>
        <w:ind w:right="60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58E7" w:rsidRPr="00A341DF" w:rsidRDefault="008C58E7" w:rsidP="008C58E7">
      <w:pPr>
        <w:pBdr>
          <w:top w:val="single" w:sz="4" w:space="1" w:color="auto"/>
        </w:pBdr>
        <w:autoSpaceDE w:val="0"/>
        <w:autoSpaceDN w:val="0"/>
        <w:spacing w:before="240" w:after="0" w:line="240" w:lineRule="auto"/>
        <w:ind w:right="1287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58E7" w:rsidRPr="00A341DF" w:rsidRDefault="008C58E7" w:rsidP="008C58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341DF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2</w:t>
      </w:r>
      <w:proofErr w:type="gramStart"/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 У</w:t>
      </w:r>
      <w:proofErr w:type="gramEnd"/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казывается при наличии.</w:t>
      </w:r>
    </w:p>
    <w:p w:rsidR="008C58E7" w:rsidRPr="00A341DF" w:rsidRDefault="008C58E7" w:rsidP="008C58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341DF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3</w:t>
      </w:r>
      <w:proofErr w:type="gramStart"/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 У</w:t>
      </w:r>
      <w:proofErr w:type="gramEnd"/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8C58E7" w:rsidRPr="00A341DF" w:rsidRDefault="008C58E7" w:rsidP="008C58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341DF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4</w:t>
      </w:r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:rsidR="008C58E7" w:rsidRPr="00A341DF" w:rsidRDefault="008C58E7" w:rsidP="008C58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341DF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5</w:t>
      </w:r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8C58E7" w:rsidRPr="00A341DF" w:rsidRDefault="008C58E7" w:rsidP="008C58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341DF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6</w:t>
      </w:r>
      <w:proofErr w:type="gramStart"/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 У</w:t>
      </w:r>
      <w:proofErr w:type="gramEnd"/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8C58E7" w:rsidRPr="00A341DF" w:rsidRDefault="008C58E7" w:rsidP="008C58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341DF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7</w:t>
      </w:r>
      <w:proofErr w:type="gramStart"/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 Д</w:t>
      </w:r>
      <w:proofErr w:type="gramEnd"/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8C58E7" w:rsidRPr="00A341DF" w:rsidRDefault="008C58E7" w:rsidP="008C58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341DF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8</w:t>
      </w:r>
      <w:proofErr w:type="gramStart"/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 Д</w:t>
      </w:r>
      <w:proofErr w:type="gramEnd"/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8C58E7" w:rsidRPr="00A341DF" w:rsidRDefault="008C58E7" w:rsidP="008C58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341DF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9</w:t>
      </w:r>
      <w:proofErr w:type="gramStart"/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 У</w:t>
      </w:r>
      <w:proofErr w:type="gramEnd"/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казываются </w:t>
      </w:r>
      <w:r w:rsidRPr="00A341DF"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акции.</w:t>
      </w:r>
    </w:p>
    <w:p w:rsidR="008C58E7" w:rsidRPr="00A341DF" w:rsidRDefault="008C58E7" w:rsidP="008C58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341DF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10</w:t>
      </w:r>
      <w:proofErr w:type="gramStart"/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 У</w:t>
      </w:r>
      <w:proofErr w:type="gramEnd"/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8C58E7" w:rsidRPr="00A341DF" w:rsidRDefault="008C58E7" w:rsidP="008C58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341DF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11</w:t>
      </w:r>
      <w:proofErr w:type="gramStart"/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 У</w:t>
      </w:r>
      <w:proofErr w:type="gramEnd"/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8C58E7" w:rsidRPr="00A341DF" w:rsidRDefault="008C58E7" w:rsidP="008C58E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341DF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12</w:t>
      </w:r>
      <w:r w:rsidRPr="00A341DF">
        <w:rPr>
          <w:rFonts w:ascii="Times New Roman" w:eastAsia="Times New Roman" w:hAnsi="Times New Roman" w:cs="Times New Roman"/>
          <w:sz w:val="14"/>
          <w:szCs w:val="14"/>
          <w:lang w:eastAsia="ru-RU"/>
        </w:rPr>
        <w:t> Текст подстрочников, а также сноски в изготовленных сведениях могут не воспроизводиться.</w:t>
      </w:r>
    </w:p>
    <w:p w:rsidR="008C58E7" w:rsidRDefault="008C58E7" w:rsidP="008C58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A65" w:rsidRDefault="00392A65"/>
    <w:sectPr w:rsidR="00392A65" w:rsidSect="008C58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8E7"/>
    <w:rsid w:val="0006380C"/>
    <w:rsid w:val="00392A65"/>
    <w:rsid w:val="0065732F"/>
    <w:rsid w:val="006648A1"/>
    <w:rsid w:val="00857E3D"/>
    <w:rsid w:val="008C58E7"/>
    <w:rsid w:val="009C216E"/>
    <w:rsid w:val="00AB13E8"/>
    <w:rsid w:val="00B04400"/>
    <w:rsid w:val="00D91C91"/>
    <w:rsid w:val="00EA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3396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3</cp:revision>
  <cp:lastPrinted>2019-06-20T09:46:00Z</cp:lastPrinted>
  <dcterms:created xsi:type="dcterms:W3CDTF">2019-06-15T13:42:00Z</dcterms:created>
  <dcterms:modified xsi:type="dcterms:W3CDTF">2019-06-20T09:47:00Z</dcterms:modified>
</cp:coreProperties>
</file>