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49" w:rsidRDefault="00822B49" w:rsidP="00822B49">
      <w:pPr>
        <w:pStyle w:val="a4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1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822B49" w:rsidRDefault="00822B49" w:rsidP="00822B49">
      <w:pPr>
        <w:pStyle w:val="a4"/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822B49" w:rsidRDefault="00A57C77" w:rsidP="00822B49">
      <w:pPr>
        <w:pStyle w:val="a4"/>
        <w:spacing w:line="360" w:lineRule="auto"/>
        <w:rPr>
          <w:noProof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61312" o:connectortype="straight"/>
        </w:pict>
      </w:r>
      <w:r w:rsidR="00822B49">
        <w:rPr>
          <w:noProof/>
        </w:rPr>
        <w:tab/>
        <w:t>МУНИЦИПАЛЬНЫЙ СОВЕТ ПЯТОГО СОЗЫВА</w:t>
      </w:r>
      <w:r w:rsidR="00822B49">
        <w:rPr>
          <w:noProof/>
        </w:rPr>
        <w:tab/>
      </w:r>
    </w:p>
    <w:p w:rsidR="00822B49" w:rsidRDefault="00822B49" w:rsidP="00822B49">
      <w:pPr>
        <w:pStyle w:val="a6"/>
        <w:ind w:left="0"/>
        <w:rPr>
          <w:b/>
          <w:szCs w:val="28"/>
        </w:rPr>
      </w:pPr>
    </w:p>
    <w:p w:rsidR="00822B49" w:rsidRDefault="00822B49" w:rsidP="00822B49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822B49" w:rsidRDefault="00822B49" w:rsidP="00822B49">
      <w:pPr>
        <w:pStyle w:val="a6"/>
        <w:jc w:val="center"/>
        <w:rPr>
          <w:b/>
          <w:szCs w:val="28"/>
        </w:rPr>
      </w:pPr>
    </w:p>
    <w:p w:rsidR="00822B49" w:rsidRDefault="00822B49" w:rsidP="00822B49">
      <w:pPr>
        <w:pStyle w:val="a6"/>
        <w:tabs>
          <w:tab w:val="left" w:pos="6804"/>
        </w:tabs>
        <w:spacing w:after="0"/>
        <w:ind w:right="4820"/>
        <w:rPr>
          <w:b/>
          <w:szCs w:val="28"/>
        </w:rPr>
      </w:pPr>
    </w:p>
    <w:p w:rsidR="00822B49" w:rsidRDefault="00822B49" w:rsidP="00822B49">
      <w:pPr>
        <w:pStyle w:val="a6"/>
        <w:tabs>
          <w:tab w:val="left" w:pos="6804"/>
        </w:tabs>
        <w:spacing w:after="0"/>
        <w:ind w:left="0" w:right="4820"/>
        <w:rPr>
          <w:szCs w:val="28"/>
        </w:rPr>
      </w:pPr>
      <w:r>
        <w:rPr>
          <w:szCs w:val="28"/>
        </w:rPr>
        <w:t>21   декабря   2016 года</w:t>
      </w:r>
      <w:r>
        <w:rPr>
          <w:szCs w:val="28"/>
        </w:rPr>
        <w:tab/>
        <w:t xml:space="preserve">             №  13 - 4 </w:t>
      </w:r>
    </w:p>
    <w:p w:rsidR="00822B49" w:rsidRDefault="00822B49" w:rsidP="00822B49">
      <w:pPr>
        <w:spacing w:after="0"/>
        <w:rPr>
          <w:i/>
        </w:rPr>
      </w:pPr>
    </w:p>
    <w:p w:rsidR="007C2EE9" w:rsidRDefault="00822B49" w:rsidP="00822B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2EE9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Положения об организации и проведении 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местных и участии в организации и проведении городских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праздничных и иных зрелищных мероприятий 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внутригородского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Санкт-Петербурга </w:t>
      </w:r>
      <w:r w:rsidR="00A33C33">
        <w:rPr>
          <w:rFonts w:ascii="Times New Roman" w:eastAsia="Times New Roman" w:hAnsi="Times New Roman"/>
          <w:sz w:val="24"/>
          <w:szCs w:val="24"/>
          <w:lang w:eastAsia="ru-RU"/>
        </w:rPr>
        <w:t>поселок Комарово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EE9" w:rsidRPr="00822B49" w:rsidRDefault="007C2EE9" w:rsidP="007C2EE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4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 принципах организации местного самоуправления в Российской Федерации»,  Законом Санкт-Петербурга от 23.09.2009  г. № 420-79 «Об организации местного самоуправления в  Санкт-Петербурге», Уставом внутригородского муниципального образования Санкт </w:t>
      </w:r>
      <w:proofErr w:type="gramStart"/>
      <w:r w:rsidR="00A33C33" w:rsidRPr="00822B49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proofErr w:type="gramEnd"/>
      <w:r w:rsidR="00A33C33" w:rsidRPr="00822B49">
        <w:rPr>
          <w:rFonts w:ascii="Times New Roman" w:eastAsia="Times New Roman" w:hAnsi="Times New Roman"/>
          <w:sz w:val="28"/>
          <w:szCs w:val="28"/>
          <w:lang w:eastAsia="ru-RU"/>
        </w:rPr>
        <w:t>етербурга поселок Комарово</w:t>
      </w:r>
      <w:r w:rsidRPr="00822B4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33C33" w:rsidRPr="00822B49">
        <w:rPr>
          <w:rFonts w:ascii="Times New Roman" w:eastAsia="Times New Roman" w:hAnsi="Times New Roman"/>
          <w:sz w:val="28"/>
          <w:szCs w:val="28"/>
          <w:lang w:eastAsia="ru-RU"/>
        </w:rPr>
        <w:t>муниципальный совет</w:t>
      </w:r>
    </w:p>
    <w:p w:rsidR="00822B49" w:rsidRPr="00822B49" w:rsidRDefault="00822B49" w:rsidP="007C2EE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2EE9" w:rsidRPr="00822B49" w:rsidRDefault="00A33C33" w:rsidP="007C2E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49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 w:rsidR="007C2EE9" w:rsidRPr="00822B4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41F54" w:rsidRPr="00822B49" w:rsidRDefault="00822B49" w:rsidP="007C2E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4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41F54" w:rsidRPr="00822B49">
        <w:rPr>
          <w:rFonts w:ascii="Times New Roman" w:eastAsia="Times New Roman" w:hAnsi="Times New Roman"/>
          <w:sz w:val="28"/>
          <w:szCs w:val="28"/>
          <w:lang w:eastAsia="ru-RU"/>
        </w:rPr>
        <w:t>Отменить Решение № 6 от 30 января 2008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2EE9" w:rsidRPr="00822B49" w:rsidRDefault="00822B49" w:rsidP="007C2E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4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C2EE9" w:rsidRPr="00822B49">
        <w:rPr>
          <w:rFonts w:ascii="Times New Roman" w:eastAsia="Times New Roman" w:hAnsi="Times New Roman"/>
          <w:sz w:val="28"/>
          <w:szCs w:val="28"/>
          <w:lang w:eastAsia="ru-RU"/>
        </w:rPr>
        <w:t xml:space="preserve">. Утвердить Положение «Об организации и проведении местных и участии в организации и проведении городских праздничных и иных зрелищных мероприятий на территории внутригородского муниципального образования Санкт-Петербурга </w:t>
      </w:r>
      <w:r w:rsidR="00A33C33" w:rsidRPr="00822B49">
        <w:rPr>
          <w:rFonts w:ascii="Times New Roman" w:eastAsia="Times New Roman" w:hAnsi="Times New Roman"/>
          <w:sz w:val="28"/>
          <w:szCs w:val="28"/>
          <w:lang w:eastAsia="ru-RU"/>
        </w:rPr>
        <w:t>поселок Комарово</w:t>
      </w:r>
      <w:r w:rsidR="007C2EE9" w:rsidRPr="00822B49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приложению к настоящему </w:t>
      </w:r>
      <w:r w:rsidR="00C41F54" w:rsidRPr="00822B49">
        <w:rPr>
          <w:rFonts w:ascii="Times New Roman" w:eastAsia="Times New Roman" w:hAnsi="Times New Roman"/>
          <w:sz w:val="28"/>
          <w:szCs w:val="28"/>
          <w:lang w:eastAsia="ru-RU"/>
        </w:rPr>
        <w:t>Решению</w:t>
      </w:r>
      <w:r w:rsidR="007C2EE9" w:rsidRPr="00822B4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C2EE9" w:rsidRPr="00822B49" w:rsidRDefault="00822B49" w:rsidP="007C2E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4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C2EE9" w:rsidRPr="00822B49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</w:t>
      </w:r>
      <w:r w:rsidR="00A33C33" w:rsidRPr="00822B49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7C2EE9" w:rsidRPr="00822B49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 момента его опубликования.  </w:t>
      </w:r>
    </w:p>
    <w:p w:rsidR="007C2EE9" w:rsidRPr="00822B49" w:rsidRDefault="00822B49" w:rsidP="007C2E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4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C2EE9" w:rsidRPr="00822B4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C2EE9" w:rsidRPr="00822B4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C2EE9" w:rsidRPr="00822B4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</w:t>
      </w:r>
      <w:r w:rsidR="00A33C33" w:rsidRPr="00822B49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="007C2EE9" w:rsidRPr="00822B49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оставляю за собой.</w:t>
      </w:r>
    </w:p>
    <w:p w:rsidR="007C2EE9" w:rsidRPr="00822B4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2EE9" w:rsidRPr="00822B4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2EE9" w:rsidRPr="00822B4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2EE9" w:rsidRPr="00822B4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2EE9" w:rsidRPr="00822B4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EE9" w:rsidRDefault="007C2EE9" w:rsidP="007C2E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EE9" w:rsidRPr="00822B49" w:rsidRDefault="00822B49" w:rsidP="00822B49">
      <w:pPr>
        <w:spacing w:after="0"/>
        <w:rPr>
          <w:rFonts w:ascii="Times New Roman" w:hAnsi="Times New Roman"/>
          <w:sz w:val="28"/>
          <w:szCs w:val="28"/>
        </w:rPr>
        <w:sectPr w:rsidR="007C2EE9" w:rsidRPr="00822B49" w:rsidSect="004262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E4371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1E4371">
        <w:rPr>
          <w:rFonts w:ascii="Times New Roman" w:hAnsi="Times New Roman"/>
          <w:sz w:val="28"/>
          <w:szCs w:val="28"/>
        </w:rPr>
        <w:t xml:space="preserve">  </w:t>
      </w:r>
      <w:r w:rsidR="00F37834">
        <w:rPr>
          <w:rFonts w:ascii="Times New Roman" w:hAnsi="Times New Roman"/>
          <w:sz w:val="28"/>
          <w:szCs w:val="28"/>
        </w:rPr>
        <w:t xml:space="preserve">     А.С.Журавская</w:t>
      </w:r>
    </w:p>
    <w:p w:rsidR="00F37834" w:rsidRDefault="00F37834" w:rsidP="00F378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7834" w:rsidRDefault="00F37834" w:rsidP="00F3783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Приложение</w:t>
      </w:r>
    </w:p>
    <w:p w:rsidR="00F37834" w:rsidRDefault="00F37834" w:rsidP="00F3783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Решению муниципального совета</w:t>
      </w:r>
    </w:p>
    <w:p w:rsidR="00F37834" w:rsidRDefault="00F37834" w:rsidP="00F3783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от 21.12.2016 № 13-4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EE9" w:rsidRPr="00174B49" w:rsidRDefault="007C2EE9" w:rsidP="007C2E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4B49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 «Об организации и проведении местных и участии в организации и проведении городских праздничных и иных зрелищных мероприятий</w:t>
      </w:r>
    </w:p>
    <w:p w:rsidR="00A33C33" w:rsidRPr="00174B49" w:rsidRDefault="007C2EE9" w:rsidP="007C2E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4B49">
        <w:rPr>
          <w:rFonts w:ascii="Times New Roman" w:eastAsia="Times New Roman" w:hAnsi="Times New Roman"/>
          <w:b/>
          <w:sz w:val="24"/>
          <w:szCs w:val="24"/>
          <w:lang w:eastAsia="ru-RU"/>
        </w:rPr>
        <w:t>на территории внутригородского муниципального образования Санкт-Петербурга</w:t>
      </w:r>
    </w:p>
    <w:p w:rsidR="007C2EE9" w:rsidRPr="00174B49" w:rsidRDefault="007C2EE9" w:rsidP="007C2E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4B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33C33" w:rsidRPr="00174B49">
        <w:rPr>
          <w:rFonts w:ascii="Times New Roman" w:eastAsia="Times New Roman" w:hAnsi="Times New Roman"/>
          <w:b/>
          <w:sz w:val="24"/>
          <w:szCs w:val="24"/>
          <w:lang w:eastAsia="ru-RU"/>
        </w:rPr>
        <w:t>поселок Комарово</w:t>
      </w:r>
      <w:r w:rsidRPr="00174B49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7C2EE9" w:rsidRPr="00174B4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4B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Общие положения 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Положение определяет и устанавливает правовые и организационные основы мероприятий, направленных на реализацию вопроса местного значения: организация местных и участие в организации и проведении городских праздничных и иных зрелищных мероприятий на территории внутригородского муниципального образования Санкт-Петербурга </w:t>
      </w:r>
      <w:r w:rsidR="00A33C33">
        <w:rPr>
          <w:rFonts w:ascii="Times New Roman" w:eastAsia="Times New Roman" w:hAnsi="Times New Roman"/>
          <w:sz w:val="24"/>
          <w:szCs w:val="24"/>
          <w:lang w:eastAsia="ru-RU"/>
        </w:rPr>
        <w:t>поселок Комарово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33C33" w:rsidRDefault="007C2EE9" w:rsidP="00A33C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разработано в соответствии с Федеральным законом № 131-ФЗ от 06.10.2003 «Об общих принципах организации местного самоуправления в Российской Федерации», подпунктами 4 п. 2 ст. 10 Закона Санкт-Петербурга от 23.09.2009 № 420-79 «Об организации местного самоуправления в Санкт-Петербурге» и Уставом внутригородского муниципального образования Санкт-Петербурга </w:t>
      </w:r>
      <w:r w:rsidR="00A33C33">
        <w:rPr>
          <w:rFonts w:ascii="Times New Roman" w:eastAsia="Times New Roman" w:hAnsi="Times New Roman"/>
          <w:sz w:val="24"/>
          <w:szCs w:val="24"/>
          <w:lang w:eastAsia="ru-RU"/>
        </w:rPr>
        <w:t>поселок Комарово.</w:t>
      </w:r>
    </w:p>
    <w:p w:rsidR="00174B49" w:rsidRDefault="00174B49" w:rsidP="00A33C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EE9" w:rsidRDefault="00A33C33" w:rsidP="00174B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C2EE9">
        <w:rPr>
          <w:rFonts w:ascii="Times New Roman" w:eastAsia="Times New Roman" w:hAnsi="Times New Roman"/>
          <w:b/>
          <w:sz w:val="24"/>
          <w:szCs w:val="24"/>
          <w:lang w:eastAsia="ru-RU"/>
        </w:rPr>
        <w:t>2. Цели и  задачи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Указанная деятельность направлена на достижение следующих целей и решение задач: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содействие развитию образовательного, культурного и духовного потенциала у жителей муниципального образования;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приобщение жителей к художественной и музыкальной культуре;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формирование творческой активности, познавательного интереса у детей и подростков, выявление и развитие у них способностей к различным видам художественного творчества;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участие в общегородских программах проведения праздников и иных  мероприятий. </w:t>
      </w:r>
    </w:p>
    <w:p w:rsidR="00174B49" w:rsidRDefault="00174B4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Формы участия </w:t>
      </w:r>
    </w:p>
    <w:p w:rsidR="007C2EE9" w:rsidRDefault="00126B56" w:rsidP="007C2E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Муниципальный совет и м</w:t>
      </w:r>
      <w:r w:rsidR="007C2EE9">
        <w:rPr>
          <w:rFonts w:ascii="Times New Roman" w:eastAsia="Times New Roman" w:hAnsi="Times New Roman"/>
          <w:sz w:val="24"/>
          <w:szCs w:val="24"/>
          <w:lang w:eastAsia="ru-RU"/>
        </w:rPr>
        <w:t>естная администрация руководствуется Конституцией РФ, действующим законодательством РФ, Уставом муниципального образования, настоящим Положением, иными нормативно-правовыми актами и участвует в мероприятиях, направленных на реализацию мер по организации и проведению местных и участии в организации и проведении городских праздничных и иных зрелищных мероприятий в соответствии со своими полномочиями в следующих формах:</w:t>
      </w:r>
      <w:proofErr w:type="gramEnd"/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 Взаимодействие с органами государственной власти Санкт-Петербурга, органами исполнительной власти Санкт-Петербурга, администрацией района и другими органами.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Организация информирования жителей</w:t>
      </w:r>
      <w:r w:rsidR="00C41F54">
        <w:rPr>
          <w:rFonts w:ascii="Times New Roman" w:eastAsia="Times New Roman" w:hAnsi="Times New Roman"/>
          <w:sz w:val="24"/>
          <w:szCs w:val="24"/>
          <w:lang w:eastAsia="ru-RU"/>
        </w:rPr>
        <w:t xml:space="preserve"> внутригородского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о проводимых мероприятиях.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 Принятие планов и программ по названному направлению деятельности на территории </w:t>
      </w:r>
      <w:r w:rsidR="00C41F54">
        <w:rPr>
          <w:rFonts w:ascii="Times New Roman" w:eastAsia="Times New Roman" w:hAnsi="Times New Roman"/>
          <w:sz w:val="24"/>
          <w:szCs w:val="24"/>
          <w:lang w:eastAsia="ru-RU"/>
        </w:rPr>
        <w:t xml:space="preserve">внутригородского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образования.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3.4. Организация и проведение местных, участие в реализации городских и районных праздничных и иных зрелищных мероприятий. 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 Установление дней проведения праздничных мероприятий и памятных дат.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3.6. Участие в названной деятельности в иных формах, предусмотренных законом.</w:t>
      </w:r>
    </w:p>
    <w:p w:rsidR="00174B49" w:rsidRDefault="00174B4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4.Реализация мероприятий 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4.1. Проведение мероприятий осуществляется в соответствии с утвержденными </w:t>
      </w:r>
      <w:r w:rsidR="00126B5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муниципальным советом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местной администрацией планами и программами.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 В целях реализации планов и программ местная администрация проводит и организует для жителей муниципального образования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праздничные народные гулянья; 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праздничные концерты;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выступления творческих коллективов и отдельных исполнителей;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театральные спектакли и театрализованные постановки;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цирковые представления;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шоу-программы;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диско-программы и танцевальные программы;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тематические вечера и вечера отдыха;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творческие фестивали;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конкурсы, соревнования, олимпиады;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праздники двора;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другие виды публичных мероприятий; 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приобретение билетов в театры, кино, музеи, цирк, дельфинарий, аквапарк, на выставки, концерты и другие зрелищные мероприятия района или города;</w:t>
      </w:r>
    </w:p>
    <w:p w:rsidR="00174B49" w:rsidRDefault="00174B4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4B4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Финансирование мероприятий 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 Финансирование мероприятий, направленных на реализацию мер по организации и проведению местных и участии в организации и проведении городских праздничных и иных зрелищных мероприятий на территории внутригородского муниципального образования Санкт-Петербурга </w:t>
      </w:r>
      <w:r w:rsidR="00126B56">
        <w:rPr>
          <w:rFonts w:ascii="Times New Roman" w:eastAsia="Times New Roman" w:hAnsi="Times New Roman"/>
          <w:sz w:val="24"/>
          <w:szCs w:val="24"/>
          <w:lang w:eastAsia="ru-RU"/>
        </w:rPr>
        <w:t>поселок Комарово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за счет средств местного бюджета муниципального образования на соответствующий финансовый год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5.2. Организация и проведение мероприятий может осуществляться силами местной администрации и с привлечением сторонних организаций на основании заключенных муниципальных контрактов, гражданско-правовых договоров. 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 При организации и проведении мероприятий финансовые средства из бюджета муниципального образования  предусматриваются на следующие виды расходов: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 оплату концертных выступлений творческих коллективов и отдельных исполнителей;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 техническое обеспечение мероприятий (транспортное, монтажное, световое сопровождение, коммунальное и т.д.);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 оплату аренды помещений для проведения мероприятия;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 приобретение декораций, костюмов, художественного оформления мероприятий;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 проведение фейерверков;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 изготовление грамот, благодарственных писем;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 изготовление афиш, объявлений и приглашений;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 изготовление баннеров, стендов, плакатов;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 приобретение открыток и цветов для поздравления жителей и коллективов предприятий, организаций, учреждений;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 приобретение памятных, ценных подарков, сувенирной и наградной продукции.</w:t>
      </w:r>
    </w:p>
    <w:p w:rsidR="00126B56" w:rsidRDefault="00126B56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 приобретение иных подарков для жителей поселка.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5.4. Финансовые расходы на организацию и проведение мероприятий  должны быть документально подтверждены в установленном порядке</w:t>
      </w:r>
      <w:r w:rsidR="00126B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4B49" w:rsidRDefault="00174B4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4B4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Организация работы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При организации и проведении мероприятий местная администрация либо исполнитель, в соответствии с условиями муниципального контракта или договора, в зависимости от вида мероприятия и в случае необходимости: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целях обеспечения правопорядка и безопасности привлекает сотрудников ОГИБДД, РУВД, народной дружины, учреждений здравоохранения;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обеспечивает необходимые согласования, в том числе в случае проведения мероприятий вне установленных для этого мест;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 продолжительности мероприятия более 4-х часов предусматривает обеспечение питанием участников мероприятия.</w:t>
      </w:r>
    </w:p>
    <w:p w:rsidR="007C2EE9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00E">
        <w:rPr>
          <w:rFonts w:ascii="Times New Roman" w:eastAsia="Times New Roman" w:hAnsi="Times New Roman"/>
          <w:sz w:val="28"/>
          <w:szCs w:val="28"/>
          <w:lang w:eastAsia="ru-RU"/>
        </w:rPr>
        <w:t xml:space="preserve">6.2. </w:t>
      </w:r>
      <w:r w:rsidRPr="00A80864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Pr="00CA60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600E">
        <w:rPr>
          <w:rFonts w:ascii="Times New Roman" w:eastAsia="Times New Roman" w:hAnsi="Times New Roman"/>
          <w:sz w:val="24"/>
          <w:szCs w:val="24"/>
          <w:lang w:eastAsia="ru-RU"/>
        </w:rPr>
        <w:t>организации праздничных и зрелищных мероприятий, обязательным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окументом является </w:t>
      </w:r>
      <w:r w:rsidRPr="00CA600E">
        <w:rPr>
          <w:rFonts w:ascii="Times New Roman" w:eastAsia="Times New Roman" w:hAnsi="Times New Roman"/>
          <w:sz w:val="24"/>
          <w:szCs w:val="24"/>
          <w:lang w:eastAsia="ru-RU"/>
        </w:rPr>
        <w:t xml:space="preserve"> сценарный план. </w:t>
      </w:r>
    </w:p>
    <w:p w:rsidR="007C2EE9" w:rsidRPr="00CA600E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00E">
        <w:rPr>
          <w:rFonts w:ascii="Times New Roman" w:eastAsia="Times New Roman" w:hAnsi="Times New Roman"/>
          <w:sz w:val="24"/>
          <w:szCs w:val="24"/>
          <w:lang w:eastAsia="ru-RU"/>
        </w:rPr>
        <w:t>6.3. При организации мероприятий с приобретением билетов, подарков  и сувениров, обязательным является наличие списков участников и ведомостей о вручении бил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етов, подарков, сувениров и </w:t>
      </w:r>
      <w:proofErr w:type="spellStart"/>
      <w:r w:rsidR="00126B5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gramStart"/>
      <w:r w:rsidR="00126B56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spellEnd"/>
      <w:proofErr w:type="gramEnd"/>
      <w:r w:rsidR="00126B56">
        <w:rPr>
          <w:rFonts w:ascii="Times New Roman" w:eastAsia="Times New Roman" w:hAnsi="Times New Roman"/>
          <w:sz w:val="24"/>
          <w:szCs w:val="24"/>
          <w:lang w:eastAsia="ru-RU"/>
        </w:rPr>
        <w:t>, с указанием фамилии, имени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участника мероприятия. </w:t>
      </w:r>
    </w:p>
    <w:p w:rsidR="007C2EE9" w:rsidRPr="00CA600E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00E">
        <w:rPr>
          <w:rFonts w:ascii="Times New Roman" w:eastAsia="Times New Roman" w:hAnsi="Times New Roman"/>
          <w:sz w:val="24"/>
          <w:szCs w:val="24"/>
          <w:lang w:eastAsia="ru-RU"/>
        </w:rPr>
        <w:t>6.4. При участии в мероприятиях, проводимых на уровне района или города, мероприятие проводится на основании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сценарного плана</w:t>
      </w:r>
      <w:r w:rsidRPr="00CA600E">
        <w:rPr>
          <w:rFonts w:ascii="Times New Roman" w:eastAsia="Times New Roman" w:hAnsi="Times New Roman"/>
          <w:sz w:val="24"/>
          <w:szCs w:val="24"/>
          <w:lang w:eastAsia="ru-RU"/>
        </w:rPr>
        <w:t>, разработанного организатором мероприятия.</w:t>
      </w:r>
    </w:p>
    <w:p w:rsidR="007C2EE9" w:rsidRPr="00CA600E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00E">
        <w:rPr>
          <w:rFonts w:ascii="Times New Roman" w:eastAsia="Times New Roman" w:hAnsi="Times New Roman"/>
          <w:sz w:val="24"/>
          <w:szCs w:val="24"/>
          <w:lang w:eastAsia="ru-RU"/>
        </w:rPr>
        <w:t>6.5. Организаторы мероприятия в случае, если это предусмотрено муниципальным контрактом или гражданско-правовым договором:</w:t>
      </w:r>
    </w:p>
    <w:p w:rsidR="007C2EE9" w:rsidRPr="00CA600E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00E">
        <w:rPr>
          <w:rFonts w:ascii="Times New Roman" w:eastAsia="Times New Roman" w:hAnsi="Times New Roman"/>
          <w:sz w:val="24"/>
          <w:szCs w:val="24"/>
          <w:lang w:eastAsia="ru-RU"/>
        </w:rPr>
        <w:t>- проводят работу по техническому и материальному обустройству мероприятия (установка сцен, их оформление, оборудование звукоусиливающей аппаратурой, энергоснабжение и т.п.) и обеспечивают при этом соблюдение Правил техники безопасности и противопожарной безопасности;</w:t>
      </w:r>
    </w:p>
    <w:p w:rsidR="007C2EE9" w:rsidRPr="00CA600E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00E">
        <w:rPr>
          <w:rFonts w:ascii="Times New Roman" w:eastAsia="Times New Roman" w:hAnsi="Times New Roman"/>
          <w:sz w:val="24"/>
          <w:szCs w:val="24"/>
          <w:lang w:eastAsia="ru-RU"/>
        </w:rPr>
        <w:t>- обеспечивают мероприятие артистами, ведущими, обслуживающим персоналом и техническими средствами;</w:t>
      </w:r>
    </w:p>
    <w:p w:rsidR="007C2EE9" w:rsidRPr="00CA600E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00E">
        <w:rPr>
          <w:rFonts w:ascii="Times New Roman" w:eastAsia="Times New Roman" w:hAnsi="Times New Roman"/>
          <w:sz w:val="24"/>
          <w:szCs w:val="24"/>
          <w:lang w:eastAsia="ru-RU"/>
        </w:rPr>
        <w:t>- осуществляет подготовку и проведение мероприятия;</w:t>
      </w:r>
    </w:p>
    <w:p w:rsidR="00126B56" w:rsidRDefault="007C2EE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00E">
        <w:rPr>
          <w:rFonts w:ascii="Times New Roman" w:eastAsia="Times New Roman" w:hAnsi="Times New Roman"/>
          <w:sz w:val="24"/>
          <w:szCs w:val="24"/>
          <w:lang w:eastAsia="ru-RU"/>
        </w:rPr>
        <w:t>- производит последующую уборку места проведения мероприятия.</w:t>
      </w:r>
    </w:p>
    <w:p w:rsidR="00174B49" w:rsidRDefault="00174B4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B56" w:rsidRDefault="00126B56" w:rsidP="007C2E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05A6">
        <w:rPr>
          <w:rFonts w:ascii="Times New Roman" w:eastAsia="Times New Roman" w:hAnsi="Times New Roman"/>
          <w:b/>
          <w:sz w:val="24"/>
          <w:szCs w:val="24"/>
          <w:lang w:eastAsia="ru-RU"/>
        </w:rPr>
        <w:t>7.Праздничные даты и местные праздники</w:t>
      </w:r>
    </w:p>
    <w:p w:rsidR="007305A6" w:rsidRDefault="007305A6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 января – Рождество</w:t>
      </w:r>
    </w:p>
    <w:p w:rsidR="007305A6" w:rsidRDefault="007305A6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 января – День снятия блокады Ленинграда</w:t>
      </w:r>
    </w:p>
    <w:p w:rsidR="007305A6" w:rsidRDefault="007305A6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 февраля – День защитника отечества</w:t>
      </w:r>
    </w:p>
    <w:p w:rsidR="007305A6" w:rsidRDefault="007305A6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 марта – Международный женский день</w:t>
      </w:r>
    </w:p>
    <w:p w:rsidR="007305A6" w:rsidRDefault="007305A6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Май – День детской книги</w:t>
      </w:r>
    </w:p>
    <w:p w:rsidR="007305A6" w:rsidRDefault="007305A6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 мая – День Победы советского народа в Великой Отечественной войне 1941-1945</w:t>
      </w:r>
    </w:p>
    <w:p w:rsidR="007305A6" w:rsidRDefault="007305A6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Июнь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Ахматовские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чтения</w:t>
      </w:r>
    </w:p>
    <w:p w:rsidR="007305A6" w:rsidRDefault="007305A6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 июня – День России</w:t>
      </w:r>
    </w:p>
    <w:p w:rsidR="00B45731" w:rsidRDefault="00B45731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 июня – День памяти и скорби</w:t>
      </w:r>
    </w:p>
    <w:p w:rsidR="007305A6" w:rsidRDefault="00174B4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Июль – День поселка Комарово</w:t>
      </w:r>
    </w:p>
    <w:p w:rsidR="00174B49" w:rsidRDefault="00174B4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Август – Театральное Комарово</w:t>
      </w:r>
    </w:p>
    <w:p w:rsidR="00174B49" w:rsidRDefault="00174B4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Август – Интерактивный детский праздник</w:t>
      </w:r>
    </w:p>
    <w:p w:rsidR="00174B49" w:rsidRDefault="00174B4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сентября – День первоклассника</w:t>
      </w:r>
    </w:p>
    <w:p w:rsidR="00174B49" w:rsidRDefault="00174B4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октября – Международный день пожилых людей.</w:t>
      </w:r>
    </w:p>
    <w:p w:rsidR="00174B49" w:rsidRDefault="00174B4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Ноябрь – День матери</w:t>
      </w:r>
    </w:p>
    <w:p w:rsidR="00174B49" w:rsidRDefault="00174B4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декабря – День инвалидов </w:t>
      </w:r>
    </w:p>
    <w:p w:rsidR="00174B49" w:rsidRDefault="00174B4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 декабря – Новый год</w:t>
      </w:r>
    </w:p>
    <w:p w:rsidR="00174B49" w:rsidRDefault="00174B4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Юбилейные даты жителей поселка Комарово устанавливаются с 50 лет для мужчин и для женщин. Поздравления с юбилейной датой следуют через каждые последующие пять лет.</w:t>
      </w:r>
    </w:p>
    <w:p w:rsidR="00174B49" w:rsidRPr="007305A6" w:rsidRDefault="00174B49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Детские подарки к новому году вручаются всем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детям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проживающим или зарегистрированным в поселке Комарово с 1 года до достижения 14 летнего возраста. </w:t>
      </w:r>
    </w:p>
    <w:p w:rsidR="007305A6" w:rsidRPr="007305A6" w:rsidRDefault="007305A6" w:rsidP="007C2E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2EE9" w:rsidRDefault="00126B56" w:rsidP="007C2E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7C2EE9">
        <w:rPr>
          <w:rFonts w:ascii="Times New Roman" w:eastAsia="Times New Roman" w:hAnsi="Times New Roman"/>
          <w:b/>
          <w:sz w:val="24"/>
          <w:szCs w:val="24"/>
          <w:lang w:eastAsia="ru-RU"/>
        </w:rPr>
        <w:t>. Заключительные положения</w:t>
      </w:r>
    </w:p>
    <w:p w:rsidR="007C2EE9" w:rsidRDefault="00126B56" w:rsidP="007C2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C2EE9">
        <w:rPr>
          <w:rFonts w:ascii="Times New Roman" w:eastAsia="Times New Roman" w:hAnsi="Times New Roman"/>
          <w:sz w:val="24"/>
          <w:szCs w:val="24"/>
          <w:lang w:eastAsia="ru-RU"/>
        </w:rPr>
        <w:t>.1. Контроль соблюдения настоящего Положения осуществляется в соответствии с действующи</w:t>
      </w:r>
      <w:r w:rsidR="00B45731">
        <w:rPr>
          <w:rFonts w:ascii="Times New Roman" w:eastAsia="Times New Roman" w:hAnsi="Times New Roman"/>
          <w:sz w:val="24"/>
          <w:szCs w:val="24"/>
          <w:lang w:eastAsia="ru-RU"/>
        </w:rPr>
        <w:t>м законодательством и Уставом муниципального образования</w:t>
      </w:r>
      <w:r w:rsidR="007C2E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4B49" w:rsidRDefault="00174B49" w:rsidP="00174B49">
      <w:pPr>
        <w:spacing w:after="0" w:line="240" w:lineRule="auto"/>
        <w:jc w:val="both"/>
      </w:pPr>
    </w:p>
    <w:sectPr w:rsidR="00174B49" w:rsidSect="0042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EE9"/>
    <w:rsid w:val="000B4643"/>
    <w:rsid w:val="00126B56"/>
    <w:rsid w:val="00174B49"/>
    <w:rsid w:val="006715E1"/>
    <w:rsid w:val="007305A6"/>
    <w:rsid w:val="007C2EE9"/>
    <w:rsid w:val="00822B49"/>
    <w:rsid w:val="00970D16"/>
    <w:rsid w:val="00A33C33"/>
    <w:rsid w:val="00A57C77"/>
    <w:rsid w:val="00B45731"/>
    <w:rsid w:val="00C41F54"/>
    <w:rsid w:val="00C513DB"/>
    <w:rsid w:val="00D26FD1"/>
    <w:rsid w:val="00F3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EE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822B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22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22B49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22B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2016-12-08T09:38:00Z</cp:lastPrinted>
  <dcterms:created xsi:type="dcterms:W3CDTF">2016-12-08T08:15:00Z</dcterms:created>
  <dcterms:modified xsi:type="dcterms:W3CDTF">2016-12-14T07:41:00Z</dcterms:modified>
</cp:coreProperties>
</file>