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6" w:rsidRPr="00980766" w:rsidRDefault="00980766" w:rsidP="00980766">
      <w:pPr>
        <w:pStyle w:val="a9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80766">
        <w:rPr>
          <w:b/>
          <w:sz w:val="28"/>
          <w:szCs w:val="28"/>
        </w:rPr>
        <w:t>Местная администрация внутригородского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Санкт-Петербурга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поселок Комарово</w:t>
      </w:r>
    </w:p>
    <w:p w:rsidR="00980766" w:rsidRPr="00387034" w:rsidRDefault="00980766" w:rsidP="00980766">
      <w:pPr>
        <w:jc w:val="both"/>
        <w:rPr>
          <w:sz w:val="22"/>
          <w:szCs w:val="22"/>
        </w:rPr>
      </w:pPr>
    </w:p>
    <w:p w:rsidR="00980766" w:rsidRDefault="00980766" w:rsidP="00980766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A7ACD" w:rsidRPr="00980766" w:rsidRDefault="006A7ACD">
      <w:pPr>
        <w:keepNext/>
        <w:jc w:val="right"/>
        <w:rPr>
          <w:caps/>
        </w:rPr>
      </w:pPr>
    </w:p>
    <w:p w:rsidR="006A7ACD" w:rsidRDefault="006A7ACD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t>Постановление</w:t>
      </w:r>
    </w:p>
    <w:p w:rsidR="006A7ACD" w:rsidRDefault="006A7ACD">
      <w:pPr>
        <w:tabs>
          <w:tab w:val="center" w:pos="4677"/>
          <w:tab w:val="right" w:pos="9355"/>
        </w:tabs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768"/>
        <w:gridCol w:w="4802"/>
      </w:tblGrid>
      <w:tr w:rsidR="006A7ACD">
        <w:tc>
          <w:tcPr>
            <w:tcW w:w="4768" w:type="dxa"/>
            <w:shd w:val="clear" w:color="auto" w:fill="FFFFFF"/>
          </w:tcPr>
          <w:p w:rsidR="006A7ACD" w:rsidRDefault="005A1FDB" w:rsidP="005A1FD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 сентября</w:t>
            </w:r>
            <w:r w:rsidR="006A7ACD">
              <w:rPr>
                <w:b/>
                <w:bCs/>
              </w:rPr>
              <w:t xml:space="preserve"> 2016 г. </w:t>
            </w:r>
          </w:p>
        </w:tc>
        <w:tc>
          <w:tcPr>
            <w:tcW w:w="4802" w:type="dxa"/>
            <w:shd w:val="clear" w:color="auto" w:fill="FFFFFF"/>
          </w:tcPr>
          <w:p w:rsidR="006A7ACD" w:rsidRDefault="006A7ACD" w:rsidP="00980766">
            <w:pPr>
              <w:snapToGrid w:val="0"/>
              <w:ind w:left="-1" w:right="-129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</w:t>
            </w:r>
            <w:r w:rsidR="005A1FDB"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eastAsia="Times New Roman"/>
                <w:b/>
                <w:bCs/>
              </w:rPr>
              <w:t xml:space="preserve">                   № </w:t>
            </w:r>
            <w:r w:rsidR="00980766">
              <w:rPr>
                <w:rFonts w:eastAsia="Times New Roman"/>
                <w:b/>
                <w:bCs/>
              </w:rPr>
              <w:t>59</w:t>
            </w:r>
          </w:p>
        </w:tc>
      </w:tr>
    </w:tbl>
    <w:p w:rsidR="006A7ACD" w:rsidRDefault="006A7ACD">
      <w:pPr>
        <w:jc w:val="both"/>
      </w:pPr>
    </w:p>
    <w:p w:rsidR="006A7ACD" w:rsidRDefault="006A7ACD">
      <w:pPr>
        <w:jc w:val="right"/>
      </w:pPr>
    </w:p>
    <w:p w:rsidR="006A7ACD" w:rsidRDefault="006A7ACD">
      <w:pPr>
        <w:rPr>
          <w:rStyle w:val="5"/>
          <w:b/>
          <w:bCs/>
          <w:dstrike w:val="0"/>
          <w:color w:val="000000"/>
          <w:spacing w:val="0"/>
          <w:sz w:val="24"/>
          <w:szCs w:val="24"/>
        </w:rPr>
      </w:pP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Об утверждении Требований к порядку разработки </w:t>
      </w:r>
    </w:p>
    <w:p w:rsidR="006A7ACD" w:rsidRDefault="006A7ACD">
      <w:pPr>
        <w:rPr>
          <w:rStyle w:val="5"/>
          <w:b/>
          <w:bCs/>
          <w:dstrike w:val="0"/>
          <w:color w:val="000000"/>
          <w:spacing w:val="0"/>
          <w:sz w:val="24"/>
          <w:szCs w:val="24"/>
        </w:rPr>
      </w:pP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и принятия муниципальных правовых актов </w:t>
      </w: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br/>
        <w:t xml:space="preserve">о нормировании в сфере закупок, содержанию </w:t>
      </w:r>
    </w:p>
    <w:p w:rsidR="006A7ACD" w:rsidRDefault="006A7ACD">
      <w:pPr>
        <w:rPr>
          <w:rStyle w:val="5"/>
          <w:b/>
          <w:bCs/>
          <w:dstrike w:val="0"/>
          <w:color w:val="000000"/>
          <w:spacing w:val="0"/>
          <w:sz w:val="24"/>
          <w:szCs w:val="24"/>
        </w:rPr>
      </w:pP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указанных, актов и обеспечению их исполнения </w:t>
      </w:r>
    </w:p>
    <w:p w:rsidR="006A7ACD" w:rsidRDefault="006A7ACD">
      <w:pPr>
        <w:rPr>
          <w:rStyle w:val="5"/>
          <w:b/>
          <w:bCs/>
          <w:dstrike w:val="0"/>
          <w:color w:val="000000"/>
          <w:spacing w:val="0"/>
          <w:sz w:val="24"/>
          <w:szCs w:val="24"/>
        </w:rPr>
      </w:pP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на территории </w:t>
      </w:r>
      <w:r w:rsidR="00980766"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</w:p>
    <w:p w:rsidR="006A7ACD" w:rsidRDefault="00980766">
      <w:pPr>
        <w:rPr>
          <w:rStyle w:val="5"/>
          <w:b/>
          <w:bCs/>
          <w:dstrike w:val="0"/>
          <w:color w:val="000000"/>
          <w:spacing w:val="0"/>
          <w:sz w:val="24"/>
          <w:szCs w:val="24"/>
        </w:rPr>
      </w:pP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Санкт-Петербурга </w:t>
      </w:r>
      <w:r w:rsidR="006A7ACD">
        <w:rPr>
          <w:rStyle w:val="5"/>
          <w:b/>
          <w:bCs/>
          <w:dstrike w:val="0"/>
          <w:color w:val="000000"/>
          <w:spacing w:val="0"/>
          <w:sz w:val="24"/>
          <w:szCs w:val="24"/>
        </w:rPr>
        <w:t xml:space="preserve">поселок </w:t>
      </w:r>
      <w:r>
        <w:rPr>
          <w:rStyle w:val="5"/>
          <w:b/>
          <w:bCs/>
          <w:dstrike w:val="0"/>
          <w:color w:val="000000"/>
          <w:spacing w:val="0"/>
          <w:sz w:val="24"/>
          <w:szCs w:val="24"/>
        </w:rPr>
        <w:t>Комарово</w:t>
      </w:r>
    </w:p>
    <w:p w:rsidR="006A7ACD" w:rsidRDefault="006A7ACD"/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ab/>
      </w:r>
      <w:proofErr w:type="gramStart"/>
      <w:r>
        <w:rPr>
          <w:rStyle w:val="a3"/>
          <w:dstrike w:val="0"/>
          <w:color w:val="000000"/>
          <w:spacing w:val="0"/>
          <w:sz w:val="24"/>
          <w:szCs w:val="24"/>
        </w:rPr>
        <w:t xml:space="preserve">На основании пункта 4 статьи 19 Федерального закона от 05.04.2013 № 44-ФЗ </w:t>
      </w:r>
      <w:r>
        <w:rPr>
          <w:rStyle w:val="a3"/>
          <w:dstrike w:val="0"/>
          <w:color w:val="000000"/>
          <w:spacing w:val="0"/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18.05.2015 №476 </w:t>
      </w:r>
      <w:r>
        <w:rPr>
          <w:rStyle w:val="-1pt"/>
          <w:dstrike w:val="0"/>
          <w:color w:val="000000"/>
          <w:spacing w:val="0"/>
          <w:sz w:val="24"/>
          <w:szCs w:val="24"/>
        </w:rPr>
        <w:t>«Об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1A159D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>естная</w:t>
      </w:r>
      <w:proofErr w:type="gramEnd"/>
      <w:r>
        <w:rPr>
          <w:rStyle w:val="a3"/>
          <w:dstrike w:val="0"/>
          <w:color w:val="000000"/>
          <w:spacing w:val="0"/>
          <w:sz w:val="24"/>
          <w:szCs w:val="24"/>
        </w:rPr>
        <w:t xml:space="preserve"> администрация 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>муниципального образования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 xml:space="preserve"> 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поселок 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>Комарово</w:t>
      </w:r>
    </w:p>
    <w:p w:rsidR="006A7ACD" w:rsidRDefault="006A7ACD"/>
    <w:p w:rsidR="006A7ACD" w:rsidRPr="001A159D" w:rsidRDefault="006A7ACD">
      <w:pPr>
        <w:jc w:val="both"/>
        <w:rPr>
          <w:rStyle w:val="3"/>
          <w:bCs w:val="0"/>
          <w:dstrike w:val="0"/>
          <w:color w:val="000000"/>
          <w:spacing w:val="0"/>
          <w:sz w:val="24"/>
          <w:szCs w:val="24"/>
        </w:rPr>
      </w:pPr>
      <w:bookmarkStart w:id="0" w:name="bookmark2"/>
      <w:r w:rsidRPr="001A159D">
        <w:rPr>
          <w:rStyle w:val="3"/>
          <w:bCs w:val="0"/>
          <w:dstrike w:val="0"/>
          <w:color w:val="000000"/>
          <w:spacing w:val="0"/>
          <w:sz w:val="24"/>
          <w:szCs w:val="24"/>
        </w:rPr>
        <w:t>ПОСТАНОВЛЯ</w:t>
      </w:r>
      <w:bookmarkEnd w:id="0"/>
      <w:r w:rsidRPr="001A159D">
        <w:rPr>
          <w:rStyle w:val="3"/>
          <w:bCs w:val="0"/>
          <w:dstrike w:val="0"/>
          <w:color w:val="000000"/>
          <w:spacing w:val="0"/>
          <w:sz w:val="24"/>
          <w:szCs w:val="24"/>
        </w:rPr>
        <w:t>ЕТ:</w:t>
      </w:r>
    </w:p>
    <w:p w:rsidR="006A7ACD" w:rsidRDefault="006A7ACD">
      <w:pPr>
        <w:ind w:left="6180"/>
      </w:pP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1. Утвердить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 на территории 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>Комарово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согласно Приложению №1 к настоящему Постановлению.</w:t>
      </w:r>
    </w:p>
    <w:p w:rsidR="00980766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2. Опубликовать настоящ</w:t>
      </w:r>
      <w:r w:rsidR="00980766">
        <w:rPr>
          <w:rStyle w:val="a3"/>
          <w:dstrike w:val="0"/>
          <w:color w:val="000000"/>
          <w:spacing w:val="0"/>
          <w:sz w:val="24"/>
          <w:szCs w:val="24"/>
        </w:rPr>
        <w:t xml:space="preserve">ее Постановление в газете «Вести </w:t>
      </w:r>
      <w:proofErr w:type="spellStart"/>
      <w:r w:rsidR="00980766">
        <w:rPr>
          <w:rStyle w:val="a3"/>
          <w:dstrike w:val="0"/>
          <w:color w:val="000000"/>
          <w:spacing w:val="0"/>
          <w:sz w:val="24"/>
          <w:szCs w:val="24"/>
        </w:rPr>
        <w:t>Келломяки-Комарово</w:t>
      </w:r>
      <w:proofErr w:type="spellEnd"/>
      <w:r w:rsidR="006715DB">
        <w:rPr>
          <w:rStyle w:val="a3"/>
          <w:dstrike w:val="0"/>
          <w:color w:val="000000"/>
          <w:spacing w:val="0"/>
          <w:sz w:val="24"/>
          <w:szCs w:val="24"/>
        </w:rPr>
        <w:t>».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3. Настоящее Постановление вступает в силу на следующий день после дня официального опубликования.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4. </w:t>
      </w:r>
      <w:proofErr w:type="gramStart"/>
      <w:r>
        <w:rPr>
          <w:rStyle w:val="a3"/>
          <w:dstrike w:val="0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Style w:val="a3"/>
          <w:dstrike w:val="0"/>
          <w:color w:val="000000"/>
          <w:spacing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6A7ACD" w:rsidRDefault="006A7ACD">
      <w:pPr>
        <w:jc w:val="both"/>
      </w:pPr>
    </w:p>
    <w:p w:rsidR="006A7ACD" w:rsidRDefault="006A7ACD">
      <w:pPr>
        <w:jc w:val="both"/>
      </w:pPr>
    </w:p>
    <w:p w:rsidR="006A7ACD" w:rsidRPr="00980766" w:rsidRDefault="006A7ACD">
      <w:pPr>
        <w:jc w:val="both"/>
      </w:pPr>
      <w:r w:rsidRPr="00980766">
        <w:t xml:space="preserve">Глава </w:t>
      </w:r>
      <w:r w:rsidR="00980766" w:rsidRPr="00980766">
        <w:t>м</w:t>
      </w:r>
      <w:r w:rsidRPr="00980766">
        <w:t>естной администрации</w:t>
      </w:r>
    </w:p>
    <w:p w:rsidR="006A7ACD" w:rsidRPr="00980766" w:rsidRDefault="00980766">
      <w:pPr>
        <w:jc w:val="both"/>
      </w:pPr>
      <w:r w:rsidRPr="00980766">
        <w:t xml:space="preserve">Внутригородского </w:t>
      </w:r>
      <w:r w:rsidR="006A7ACD" w:rsidRPr="00980766">
        <w:t>муниципального образования</w:t>
      </w:r>
    </w:p>
    <w:p w:rsidR="006A7ACD" w:rsidRPr="00980766" w:rsidRDefault="00980766">
      <w:pPr>
        <w:jc w:val="both"/>
      </w:pPr>
      <w:r w:rsidRPr="00980766">
        <w:t xml:space="preserve">Санкт-Петербурга </w:t>
      </w:r>
      <w:r w:rsidR="006A7ACD" w:rsidRPr="00980766">
        <w:t xml:space="preserve">поселок </w:t>
      </w:r>
      <w:r w:rsidRPr="00980766">
        <w:t>Комарово</w:t>
      </w:r>
      <w:r w:rsidR="006A7ACD" w:rsidRPr="00980766">
        <w:tab/>
      </w:r>
      <w:r w:rsidR="006A7ACD" w:rsidRPr="00980766">
        <w:tab/>
      </w:r>
      <w:r w:rsidR="006A7ACD" w:rsidRPr="00980766">
        <w:tab/>
      </w:r>
      <w:r w:rsidR="006A7ACD" w:rsidRPr="00980766">
        <w:tab/>
      </w:r>
      <w:r w:rsidR="006A7ACD" w:rsidRPr="00980766">
        <w:tab/>
      </w:r>
      <w:r w:rsidR="006A7ACD" w:rsidRPr="00980766">
        <w:tab/>
      </w:r>
      <w:r w:rsidRPr="00980766">
        <w:t>Е.А. Торопов</w:t>
      </w:r>
    </w:p>
    <w:p w:rsidR="006A7ACD" w:rsidRPr="00980766" w:rsidRDefault="006A7ACD">
      <w:pPr>
        <w:pStyle w:val="70"/>
        <w:ind w:right="20" w:firstLine="0"/>
        <w:rPr>
          <w:b w:val="0"/>
          <w:spacing w:val="0"/>
          <w:sz w:val="24"/>
          <w:szCs w:val="24"/>
        </w:rPr>
      </w:pPr>
    </w:p>
    <w:p w:rsidR="006A7ACD" w:rsidRDefault="006A7ACD"/>
    <w:p w:rsidR="006A7ACD" w:rsidRDefault="006A7ACD"/>
    <w:p w:rsidR="006A7ACD" w:rsidRDefault="006A7ACD">
      <w:pPr>
        <w:jc w:val="right"/>
      </w:pPr>
    </w:p>
    <w:p w:rsidR="006A7ACD" w:rsidRDefault="006A7ACD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980766" w:rsidRDefault="00980766">
      <w:pPr>
        <w:jc w:val="right"/>
      </w:pPr>
    </w:p>
    <w:p w:rsidR="006A7ACD" w:rsidRDefault="006A7ACD">
      <w:pPr>
        <w:jc w:val="right"/>
      </w:pPr>
    </w:p>
    <w:p w:rsidR="006A7ACD" w:rsidRDefault="006A7ACD">
      <w:pPr>
        <w:jc w:val="right"/>
        <w:rPr>
          <w:rStyle w:val="6"/>
          <w:b w:val="0"/>
          <w:dstrike w:val="0"/>
          <w:spacing w:val="0"/>
          <w:sz w:val="24"/>
          <w:szCs w:val="24"/>
        </w:rPr>
      </w:pPr>
      <w:r>
        <w:rPr>
          <w:rStyle w:val="6"/>
          <w:b w:val="0"/>
          <w:dstrike w:val="0"/>
          <w:spacing w:val="0"/>
          <w:sz w:val="24"/>
          <w:szCs w:val="24"/>
        </w:rPr>
        <w:lastRenderedPageBreak/>
        <w:t>Приложение №1</w:t>
      </w:r>
    </w:p>
    <w:p w:rsidR="006A7ACD" w:rsidRDefault="006A7ACD">
      <w:pPr>
        <w:jc w:val="right"/>
        <w:rPr>
          <w:rStyle w:val="6"/>
          <w:b w:val="0"/>
          <w:dstrike w:val="0"/>
          <w:spacing w:val="0"/>
          <w:sz w:val="24"/>
          <w:szCs w:val="24"/>
        </w:rPr>
      </w:pPr>
      <w:r>
        <w:rPr>
          <w:rStyle w:val="6"/>
          <w:b w:val="0"/>
          <w:dstrike w:val="0"/>
          <w:spacing w:val="0"/>
          <w:sz w:val="24"/>
          <w:szCs w:val="24"/>
        </w:rPr>
        <w:t>к Постановлению МА МО пос</w:t>
      </w:r>
      <w:r w:rsidR="00980766">
        <w:rPr>
          <w:rStyle w:val="6"/>
          <w:b w:val="0"/>
          <w:dstrike w:val="0"/>
          <w:spacing w:val="0"/>
          <w:sz w:val="24"/>
          <w:szCs w:val="24"/>
        </w:rPr>
        <w:t>елок</w:t>
      </w:r>
      <w:r>
        <w:rPr>
          <w:rStyle w:val="6"/>
          <w:b w:val="0"/>
          <w:dstrike w:val="0"/>
          <w:spacing w:val="0"/>
          <w:sz w:val="24"/>
          <w:szCs w:val="24"/>
        </w:rPr>
        <w:t xml:space="preserve"> </w:t>
      </w:r>
      <w:r w:rsidR="00980766">
        <w:rPr>
          <w:rStyle w:val="6"/>
          <w:b w:val="0"/>
          <w:dstrike w:val="0"/>
          <w:spacing w:val="0"/>
          <w:sz w:val="24"/>
          <w:szCs w:val="24"/>
        </w:rPr>
        <w:t>Комарово</w:t>
      </w:r>
    </w:p>
    <w:p w:rsidR="006A7ACD" w:rsidRDefault="006A7ACD">
      <w:pPr>
        <w:jc w:val="right"/>
        <w:rPr>
          <w:rStyle w:val="6"/>
          <w:b w:val="0"/>
          <w:dstrike w:val="0"/>
          <w:spacing w:val="0"/>
          <w:sz w:val="24"/>
          <w:szCs w:val="24"/>
        </w:rPr>
      </w:pPr>
      <w:r>
        <w:rPr>
          <w:rStyle w:val="6"/>
          <w:b w:val="0"/>
          <w:dstrike w:val="0"/>
          <w:spacing w:val="0"/>
          <w:sz w:val="24"/>
          <w:szCs w:val="24"/>
        </w:rPr>
        <w:t xml:space="preserve">от </w:t>
      </w:r>
      <w:r w:rsidR="005A1FDB">
        <w:rPr>
          <w:rStyle w:val="6"/>
          <w:b w:val="0"/>
          <w:dstrike w:val="0"/>
          <w:spacing w:val="0"/>
          <w:sz w:val="24"/>
          <w:szCs w:val="24"/>
        </w:rPr>
        <w:t>09.09.</w:t>
      </w:r>
      <w:r>
        <w:rPr>
          <w:rStyle w:val="6"/>
          <w:b w:val="0"/>
          <w:dstrike w:val="0"/>
          <w:spacing w:val="0"/>
          <w:sz w:val="24"/>
          <w:szCs w:val="24"/>
        </w:rPr>
        <w:t>2016г. №</w:t>
      </w:r>
      <w:r w:rsidR="00980766">
        <w:rPr>
          <w:rStyle w:val="6"/>
          <w:b w:val="0"/>
          <w:dstrike w:val="0"/>
          <w:spacing w:val="0"/>
          <w:sz w:val="24"/>
          <w:szCs w:val="24"/>
        </w:rPr>
        <w:t xml:space="preserve">59 </w:t>
      </w:r>
    </w:p>
    <w:p w:rsidR="006A7ACD" w:rsidRDefault="006A7ACD">
      <w:pPr>
        <w:ind w:left="5640"/>
      </w:pPr>
    </w:p>
    <w:p w:rsidR="006A7ACD" w:rsidRDefault="006A7ACD">
      <w:pPr>
        <w:ind w:left="5640"/>
      </w:pPr>
    </w:p>
    <w:p w:rsidR="006A7ACD" w:rsidRDefault="006A7ACD">
      <w:pPr>
        <w:jc w:val="center"/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>ТРЕБОВАНИЯ</w:t>
      </w:r>
    </w:p>
    <w:p w:rsidR="006A7ACD" w:rsidRDefault="006A7ACD">
      <w:pPr>
        <w:jc w:val="center"/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</w:pPr>
      <w:r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 xml:space="preserve">К ПОРЯДКУ РАЗРАБОТКИ И ПРИНЯТИЯ МУНИЦИПАЛЬНЫХ ПРАВОВЫХ АКТОВ О НОРМИРОВАНИИ В СФЕРЕ ЗАКУПОК, СОДЕРЖАНИЮ УКАЗАННЫХ АКТОВ И ОБЕСПЕЧЕНИЮ ИХ ИСПОЛНЕНИЯ НА ТЕРРИТОРИИ </w:t>
      </w:r>
      <w:r w:rsidR="00980766"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 xml:space="preserve">ВНУТРИГОРОДСКОГО </w:t>
      </w:r>
      <w:r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 xml:space="preserve">МУНИЦИПАЛЬНОГО ОБРАЗОВАНИЯ </w:t>
      </w:r>
      <w:r w:rsidR="00980766"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 xml:space="preserve">САНКТ-ПЕТЕРБУРГА </w:t>
      </w:r>
      <w:r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 xml:space="preserve">ПОСЕЛОК </w:t>
      </w:r>
      <w:r w:rsidR="00980766">
        <w:rPr>
          <w:rStyle w:val="8"/>
          <w:rFonts w:ascii="Times New Roman" w:hAnsi="Times New Roman" w:cs="Times New Roman"/>
          <w:dstrike w:val="0"/>
          <w:color w:val="000000"/>
          <w:sz w:val="24"/>
          <w:szCs w:val="24"/>
        </w:rPr>
        <w:t>КОМАРОВО</w:t>
      </w:r>
    </w:p>
    <w:p w:rsidR="006A7ACD" w:rsidRDefault="006A7ACD">
      <w:pPr>
        <w:jc w:val="center"/>
      </w:pP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муниципальных правовых актов на территории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>муниципального образования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 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поселок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>Комаро</w:t>
      </w:r>
      <w:r>
        <w:rPr>
          <w:rStyle w:val="a3"/>
          <w:dstrike w:val="0"/>
          <w:color w:val="000000"/>
          <w:spacing w:val="0"/>
          <w:sz w:val="24"/>
          <w:szCs w:val="24"/>
        </w:rPr>
        <w:t>во: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1.1. Местной администрации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>муниципального образования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 Санкт-Петербурга поселок Комарово </w:t>
      </w:r>
      <w:r>
        <w:rPr>
          <w:rStyle w:val="a3"/>
          <w:dstrike w:val="0"/>
          <w:color w:val="000000"/>
          <w:spacing w:val="0"/>
          <w:sz w:val="24"/>
          <w:szCs w:val="24"/>
        </w:rPr>
        <w:t>(далее также - местная администрация), утверждающей: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а)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б)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правила определения нормативных затрат на обеспечение функций муниципальных органов;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в)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 xml:space="preserve">нормативные затраты на обеспечение функций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естной администрации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>Комаров</w:t>
      </w:r>
      <w:r>
        <w:rPr>
          <w:rStyle w:val="a3"/>
          <w:dstrike w:val="0"/>
          <w:color w:val="000000"/>
          <w:spacing w:val="0"/>
          <w:sz w:val="24"/>
          <w:szCs w:val="24"/>
        </w:rPr>
        <w:t>о;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г)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 xml:space="preserve">требования к закупаемым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естной администрацией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>Комаро</w:t>
      </w:r>
      <w:r>
        <w:rPr>
          <w:rStyle w:val="a3"/>
          <w:dstrike w:val="0"/>
          <w:color w:val="000000"/>
          <w:spacing w:val="0"/>
          <w:sz w:val="24"/>
          <w:szCs w:val="24"/>
        </w:rPr>
        <w:t>во отдельным видам товаров, работ, услуг (в том числе предельные цены товаров, работ, услуг).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1.2. Муниципального совета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>муниципального образования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 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поселок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>Комарово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(далее также – муниципальный совет), утверждающего: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а)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 xml:space="preserve">нормативные затраты на обеспечение функций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униципального совета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>Комаро</w:t>
      </w:r>
      <w:r>
        <w:rPr>
          <w:rStyle w:val="a3"/>
          <w:dstrike w:val="0"/>
          <w:color w:val="000000"/>
          <w:spacing w:val="0"/>
          <w:sz w:val="24"/>
          <w:szCs w:val="24"/>
        </w:rPr>
        <w:t>во;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б)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 xml:space="preserve">требования к закупаемым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униципальным советом 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 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>муниципального образования</w:t>
      </w:r>
      <w:r w:rsidR="004B229B">
        <w:rPr>
          <w:rStyle w:val="a3"/>
          <w:dstrike w:val="0"/>
          <w:color w:val="000000"/>
          <w:spacing w:val="0"/>
          <w:sz w:val="24"/>
          <w:szCs w:val="24"/>
        </w:rPr>
        <w:t xml:space="preserve"> Санкт-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поселок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Комарово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2. Муниципальные правовые акты, указанные в подпунктах «а» и «б» пункта 1.1. настоящего документа, разрабатываются в форме проектов нормативных муниципальных правовых актов, в порядке, предусмотренном Уставом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Комаров</w:t>
      </w:r>
      <w:r>
        <w:rPr>
          <w:rStyle w:val="a3"/>
          <w:dstrike w:val="0"/>
          <w:color w:val="000000"/>
          <w:spacing w:val="0"/>
          <w:sz w:val="24"/>
          <w:szCs w:val="24"/>
        </w:rPr>
        <w:t>о (далее также - Устав муниципального образования) и муниципальными правовыми актами местной администрации для принятия постановлений местной администрации.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3. Муниципальные правовые акты, указанные в подпунктах «в» и «г» пункта 1.1. настоящего документа, разрабатываются в форме проектов муниципальных правовых актов ненормативного характера, в порядке, предусмотренном Уставом и муниципальными правовыми актами местной администрации для принятия распоряжений местной администрации.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4. Муниципальные правовые акты, указанные в подпунктах «а» и «б» пункта 1.2. настоящего документа, разрабатываются в форме проектов муниципальных правовых актов ненормативного характера, в порядке, предусмотренном Уставом и муниципальными правовыми актами главы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Комарово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(далее также - глава муниципального образования) для принятия распоряжений главы муниципального образования.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5. </w:t>
      </w:r>
      <w:proofErr w:type="gramStart"/>
      <w:r>
        <w:rPr>
          <w:rStyle w:val="a3"/>
          <w:dstrike w:val="0"/>
          <w:color w:val="000000"/>
          <w:spacing w:val="0"/>
          <w:sz w:val="24"/>
          <w:szCs w:val="24"/>
        </w:rPr>
        <w:t xml:space="preserve">Проекты муниципальных правовых актов, указанных в подпунктах «а» и «г» пункта 1.1. и в подпункте «б» пункта 1.2. настоящего документа подлежат обязательному предварительному обсуждению на заседании общественного совета при органах местного самоуправления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lastRenderedPageBreak/>
        <w:t xml:space="preserve">поселок </w:t>
      </w:r>
      <w:r w:rsidR="003D5AE4">
        <w:rPr>
          <w:rStyle w:val="a3"/>
          <w:dstrike w:val="0"/>
          <w:color w:val="000000"/>
          <w:spacing w:val="0"/>
          <w:sz w:val="24"/>
          <w:szCs w:val="24"/>
        </w:rPr>
        <w:t>Комаров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о, создаваемого и функционирующего для рассмотрения актов о нормировании (далее также - общественный совет по нормированию) в порядке, установленном настоящим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документом.</w:t>
      </w:r>
      <w:proofErr w:type="gramEnd"/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6. Проекты муниципальных правовых актов главы муниципального образования, указанные в пункте 1.2. настоящего документа подлежат согласованию с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>м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естной администрацией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внутригородского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муниципального образования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Санкт-Петербурга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поселок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>Комаро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во.</w:t>
      </w:r>
    </w:p>
    <w:p w:rsidR="006A7ACD" w:rsidRPr="005A1FDB" w:rsidRDefault="006A7ACD">
      <w:pPr>
        <w:jc w:val="both"/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7. </w:t>
      </w:r>
      <w:proofErr w:type="gramStart"/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Для проведения обсуждения в целях общественного контроля проектов муниципальных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№476 «Об утверждении общих требований к порядку</w:t>
      </w:r>
      <w:proofErr w:type="gramEnd"/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</w:t>
      </w:r>
      <w:proofErr w:type="gramStart"/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разработки и принятия правовых актов о нормировании в сфере закупок, содержанию указанных актов и обеспечению их исполнения» (далее также - общие требования, обсуждение в целях общественного контроля) органы местного самоуправления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внутригородского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муниципального образования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Санкт-Петербурга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поселок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>Комар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ово (далее также - органы местного самоуправления) размещают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proofErr w:type="gramEnd"/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</w:t>
      </w:r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(</w:t>
      </w:r>
      <w:hyperlink r:id="rId4" w:history="1">
        <w:proofErr w:type="gramStart"/>
        <w:r w:rsidRPr="005A1FDB">
          <w:rPr>
            <w:rStyle w:val="a7"/>
            <w:color w:val="000000" w:themeColor="text1"/>
          </w:rPr>
          <w:t>www.zakupki.gov.ru</w:t>
        </w:r>
      </w:hyperlink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).</w:t>
      </w:r>
      <w:proofErr w:type="gramEnd"/>
    </w:p>
    <w:p w:rsidR="006A7ACD" w:rsidRPr="005A1FDB" w:rsidRDefault="006A7ACD">
      <w:pPr>
        <w:jc w:val="both"/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8. Срок проведения обсуждения в целях общественного контроля составляет 7 календарных дней со дня размещения проектов муниципальных правовых актов, указанных в пункте 1 настоящего документа, в единой информационной системе в сфере закупок </w:t>
      </w:r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(</w:t>
      </w:r>
      <w:hyperlink r:id="rId5" w:history="1">
        <w:r w:rsidRPr="005A1FDB">
          <w:rPr>
            <w:rStyle w:val="a7"/>
            <w:color w:val="000000" w:themeColor="text1"/>
          </w:rPr>
          <w:t>www.zakupki.gov.ru</w:t>
        </w:r>
      </w:hyperlink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).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9. Органы местного самоуправления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пунктом 8 настоящего документа, в соответствии с законодательством Российской Федерации о порядке рассмотрения обращений граждан.</w:t>
      </w:r>
    </w:p>
    <w:p w:rsidR="006A7ACD" w:rsidRPr="005A1FDB" w:rsidRDefault="006A7ACD">
      <w:pPr>
        <w:jc w:val="both"/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10. Органы местного самоуправления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 </w:t>
      </w:r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(</w:t>
      </w:r>
      <w:hyperlink r:id="rId6" w:history="1">
        <w:r w:rsidRPr="005A1FDB">
          <w:rPr>
            <w:rStyle w:val="a7"/>
            <w:color w:val="000000" w:themeColor="text1"/>
          </w:rPr>
          <w:t>www.zakupki.gov.ru</w:t>
        </w:r>
      </w:hyperlink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).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11. </w:t>
      </w:r>
      <w:proofErr w:type="gramStart"/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По результатам обсуждения в целях общественного контроля, органы местного самоуправления при необходимости принимают решения о внесении изменений в проекты муниципальных правовых актов, указанных в пункте 1 настоящего документа, с учетом предложений общественных объединений, юридических и физических лиц, и по результатам рассмотрения, указанных в подпунктах «а» и «г» пункта 1.1. и подпункта «</w:t>
      </w:r>
      <w:r w:rsidR="005F5A28"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б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» пункта 1.2. настоящего документа проектов муниципальных правовых актов</w:t>
      </w:r>
      <w:proofErr w:type="gramEnd"/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на заседании общественного совета по нормированию.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12. В заседаниях общественного совета по нормированию участвуют представители органов местного самоуправления, осуществляющие функции по выработке бюджетной политики на территории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внутригородского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муниципального образования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Санкт-Петербурга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поселок </w:t>
      </w:r>
      <w:r w:rsidR="003D5AE4">
        <w:rPr>
          <w:rStyle w:val="a3"/>
          <w:dstrike w:val="0"/>
          <w:color w:val="000000" w:themeColor="text1"/>
          <w:spacing w:val="0"/>
          <w:sz w:val="24"/>
          <w:szCs w:val="24"/>
        </w:rPr>
        <w:t>Комар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ово и нормативно-правовому регулированию в органах местного самоуправления.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13. Общественный совет по нормированию формируется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>м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естной администраци</w:t>
      </w:r>
      <w:r w:rsidR="00ED0F18"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ей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внутригородского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муниципального образования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Санкт-Петербурга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поселок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>Комаров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о. Персональный состав утверждается Постановлением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>м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естной администрации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внутригородского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муниципального образования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 Санкт-Петербурга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поселок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>Комаро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во.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14. Общественный совет по нормированию является единым для всех органов местного самоуправления совещательным органом по рассмотрению актов о нормировании на территории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внутригородского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муниципального образования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Санкт-Петербурга 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поселок </w:t>
      </w:r>
      <w:r w:rsidR="00AD4B60">
        <w:rPr>
          <w:rStyle w:val="a3"/>
          <w:dstrike w:val="0"/>
          <w:color w:val="000000" w:themeColor="text1"/>
          <w:spacing w:val="0"/>
          <w:sz w:val="24"/>
          <w:szCs w:val="24"/>
        </w:rPr>
        <w:t>Комаров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о.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15. По результатам рассмотрения проектов муниципальных правовых актов, указанных в подпунктах «а» и «г» пункта 1.1. и подпункта «б» пункта 1.2. настоящего документа, общественный совет по нормированию принимает одно из следующих решений: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lastRenderedPageBreak/>
        <w:t>а)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ab/>
        <w:t>о необходимости доработки проекта муниципального правового акта;</w:t>
      </w:r>
    </w:p>
    <w:p w:rsidR="006A7ACD" w:rsidRPr="005A1FDB" w:rsidRDefault="006A7ACD">
      <w:pPr>
        <w:jc w:val="both"/>
        <w:rPr>
          <w:rStyle w:val="a3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б)</w:t>
      </w: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ab/>
        <w:t>о возможности принятия муниципального правового акта.</w:t>
      </w:r>
    </w:p>
    <w:p w:rsidR="006A7ACD" w:rsidRPr="005A1FDB" w:rsidRDefault="006A7ACD">
      <w:pPr>
        <w:jc w:val="both"/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 xml:space="preserve">16. Решение, принятое общественным советом, оформляется протоколом, подписываемым всеми его членами, который не позднее 3-х рабочих дней со дня принятия соответствующего решения размещается органами местного самоуправления в установленном порядке в единой информационной системе в сфере закупок </w:t>
      </w:r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(</w:t>
      </w:r>
      <w:hyperlink r:id="rId7" w:history="1">
        <w:r w:rsidRPr="005A1FDB">
          <w:rPr>
            <w:rStyle w:val="a7"/>
            <w:color w:val="000000" w:themeColor="text1"/>
          </w:rPr>
          <w:t>www.zakupki.gov.ru</w:t>
        </w:r>
      </w:hyperlink>
      <w:r w:rsidRPr="005A1FDB">
        <w:rPr>
          <w:rStyle w:val="a3"/>
          <w:rFonts w:eastAsia="Courier New"/>
          <w:dstrike w:val="0"/>
          <w:color w:val="000000" w:themeColor="text1"/>
          <w:spacing w:val="0"/>
          <w:sz w:val="24"/>
          <w:szCs w:val="24"/>
        </w:rPr>
        <w:t>).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 w:rsidRPr="005A1FDB">
        <w:rPr>
          <w:rStyle w:val="a3"/>
          <w:dstrike w:val="0"/>
          <w:color w:val="000000" w:themeColor="text1"/>
          <w:spacing w:val="0"/>
          <w:sz w:val="24"/>
          <w:szCs w:val="24"/>
        </w:rPr>
        <w:t>17. При обосновании объекта и (или) объектов закупки учитываются изменения, внесенные в муниципальные правовые акты, указанные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в подпункте «в» пункта 1.1. и подпункте «а» пункта 1.2. настоящего документа, до представления местной администрацией распределения бюджетных ассигнований в порядке, установленном финансовым органом.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18. В случае принятия решения, указанного в подпункте «а» пункта 15 настоящего документа, органы местного самоуправления утверждают муниципальные правовые акты, указанные в подпункте «а» и «г» пункта 1.1. и подпункте «б» пункта 1.2. настоящего документа, после их доработки в соответствии с решениями, принятыми общественным советом.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19. Органы местного самоуправления в течение 7 рабочих дней со дня принятия муниципальных правовых актов, указанных в подпунктах «в», «г» пункта 1.1. и в пункте 1.2. настоящего документа, размещают эти муниципальные правовые акты в установленном порядке в единой информационной системе в сфере закупок.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20. Внесение изменений в правовые акты, указанные в подпунктах «в», «г» пункта 1.1. и в пункте 1.2. настоящего документа, осуществляется в порядке, установленном для их принятия.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21. Постановление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естной администрации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>Комар</w:t>
      </w:r>
      <w:r>
        <w:rPr>
          <w:rStyle w:val="a3"/>
          <w:dstrike w:val="0"/>
          <w:color w:val="000000"/>
          <w:spacing w:val="0"/>
          <w:sz w:val="24"/>
          <w:szCs w:val="24"/>
        </w:rPr>
        <w:t>ово, утверждающее 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нужд, должно: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а)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 xml:space="preserve">содержать порядок формирования и утверждения местной администрацией перечня отдельных видов товаров, работ, услуг (далее перечень), требования к потребительским свойствам которых (в том числе к характеристикам качества) и иным характеристикам (в том </w:t>
      </w:r>
      <w:r>
        <w:rPr>
          <w:rStyle w:val="a5"/>
          <w:i w:val="0"/>
          <w:iCs w:val="0"/>
          <w:dstrike w:val="0"/>
          <w:color w:val="000000"/>
          <w:spacing w:val="0"/>
          <w:sz w:val="24"/>
          <w:szCs w:val="24"/>
        </w:rPr>
        <w:t>числе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 предельные цены) устанавливают муниципальные органы, определяющие: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- состав информации, включаемой в перечень;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-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- критерии, применяемые при отборе отдельных видов товаров, работ, услуг для включения в перечень;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б)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содержать примерную форму перечня.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22. Постановление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>м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естной администрации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dstrike w:val="0"/>
          <w:color w:val="000000"/>
          <w:spacing w:val="0"/>
          <w:sz w:val="24"/>
          <w:szCs w:val="24"/>
        </w:rPr>
        <w:t xml:space="preserve">поселок </w:t>
      </w:r>
      <w:r w:rsidR="00AD4B60">
        <w:rPr>
          <w:rStyle w:val="a3"/>
          <w:dstrike w:val="0"/>
          <w:color w:val="000000"/>
          <w:spacing w:val="0"/>
          <w:sz w:val="24"/>
          <w:szCs w:val="24"/>
        </w:rPr>
        <w:t>Комар</w:t>
      </w:r>
      <w:r>
        <w:rPr>
          <w:rStyle w:val="a3"/>
          <w:dstrike w:val="0"/>
          <w:color w:val="000000"/>
          <w:spacing w:val="0"/>
          <w:sz w:val="24"/>
          <w:szCs w:val="24"/>
        </w:rPr>
        <w:t>ово, утверждающее правила определения нормативных затрат, должно определять: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а)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классификацию затрат, связанных с закупкой товаров, работ, услуг;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б)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условия определения порядка расчета затрат на обеспечение функций муниципальных органов;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в)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порядок определения показателя численности основных работников указанных органов, применяемого при необходимости для расчета нормативных затрат.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23. Муниципальный правовой акт, утверждающий требования к отдельным видам товаров, работ, услуг, закупаемым органом местного самоуправления (подпункт «г» пункта 1.1. и подпункт «б» пункта 1.2. настоящего документа), должен содержать сведения: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lastRenderedPageBreak/>
        <w:t>а)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наименование заказчика, в отношении которого устанавливаются требования к отдельным видам товаров, работ, услуг (в том числе предельные цены товаров, работ, услуг);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б)</w:t>
      </w:r>
      <w:r>
        <w:rPr>
          <w:rStyle w:val="a3"/>
          <w:dstrike w:val="0"/>
          <w:color w:val="000000"/>
          <w:spacing w:val="0"/>
          <w:sz w:val="24"/>
          <w:szCs w:val="24"/>
        </w:rPr>
        <w:tab/>
        <w:t>перечень отдельных видов товаров, работ, услуг с указанием характеристик (свойств) и их значений.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24. Органы местного самоуправления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товара, работ.</w:t>
      </w:r>
    </w:p>
    <w:p w:rsidR="006A7ACD" w:rsidRDefault="006A7ACD">
      <w:pPr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A7ACD" w:rsidRDefault="006A7ACD">
      <w:pPr>
        <w:tabs>
          <w:tab w:val="left" w:pos="0"/>
        </w:tabs>
        <w:jc w:val="both"/>
        <w:rPr>
          <w:rStyle w:val="a3"/>
          <w:dstrike w:val="0"/>
          <w:color w:val="000000"/>
          <w:spacing w:val="0"/>
          <w:sz w:val="24"/>
          <w:szCs w:val="24"/>
        </w:rPr>
      </w:pPr>
      <w:r>
        <w:rPr>
          <w:rStyle w:val="a3"/>
          <w:dstrike w:val="0"/>
          <w:color w:val="000000"/>
          <w:spacing w:val="0"/>
          <w:sz w:val="24"/>
          <w:szCs w:val="24"/>
        </w:rPr>
        <w:t xml:space="preserve">26. </w:t>
      </w:r>
      <w:proofErr w:type="gramStart"/>
      <w:r>
        <w:rPr>
          <w:rStyle w:val="a3"/>
          <w:dstrike w:val="0"/>
          <w:color w:val="000000"/>
          <w:spacing w:val="0"/>
          <w:sz w:val="24"/>
          <w:szCs w:val="24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муниципальных правовых актов органов местного самоуправления, утверждающих требования к закупаемым ими отдельным видам товаров, работ, услуг (в том числе предельные цены товаров, работ, услуг) и (или) нормативные</w:t>
      </w:r>
      <w:proofErr w:type="gramEnd"/>
      <w:r>
        <w:rPr>
          <w:rStyle w:val="a3"/>
          <w:dstrike w:val="0"/>
          <w:color w:val="000000"/>
          <w:spacing w:val="0"/>
          <w:sz w:val="24"/>
          <w:szCs w:val="24"/>
        </w:rPr>
        <w:t xml:space="preserve"> затраты на обеспечение функций указанных органов.</w:t>
      </w:r>
    </w:p>
    <w:sectPr w:rsidR="006A7ACD" w:rsidSect="009A405A">
      <w:pgSz w:w="11906" w:h="16838"/>
      <w:pgMar w:top="567" w:right="851" w:bottom="567" w:left="1701" w:header="720" w:footer="720" w:gutter="0"/>
      <w:cols w:space="720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0F18"/>
    <w:rsid w:val="00040736"/>
    <w:rsid w:val="00061BE5"/>
    <w:rsid w:val="00107D6B"/>
    <w:rsid w:val="001A159D"/>
    <w:rsid w:val="00375A71"/>
    <w:rsid w:val="003D5AE4"/>
    <w:rsid w:val="00457363"/>
    <w:rsid w:val="004B229B"/>
    <w:rsid w:val="004D3422"/>
    <w:rsid w:val="005A1FDB"/>
    <w:rsid w:val="005F5A28"/>
    <w:rsid w:val="006715DB"/>
    <w:rsid w:val="006A7ACD"/>
    <w:rsid w:val="00980766"/>
    <w:rsid w:val="009A405A"/>
    <w:rsid w:val="009E02B2"/>
    <w:rsid w:val="00AD4B60"/>
    <w:rsid w:val="00DC29C3"/>
    <w:rsid w:val="00E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5A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A405A"/>
  </w:style>
  <w:style w:type="character" w:customStyle="1" w:styleId="2">
    <w:name w:val="Основной шрифт абзаца2"/>
    <w:rsid w:val="009A405A"/>
  </w:style>
  <w:style w:type="character" w:customStyle="1" w:styleId="WW-Absatz-Standardschriftart">
    <w:name w:val="WW-Absatz-Standardschriftart"/>
    <w:rsid w:val="009A405A"/>
  </w:style>
  <w:style w:type="character" w:customStyle="1" w:styleId="1">
    <w:name w:val="Основной шрифт абзаца1"/>
    <w:rsid w:val="009A405A"/>
  </w:style>
  <w:style w:type="character" w:customStyle="1" w:styleId="a3">
    <w:name w:val="Îñíîâíîé òåêñò_"/>
    <w:basedOn w:val="1"/>
    <w:rsid w:val="009A405A"/>
    <w:rPr>
      <w:b w:val="0"/>
      <w:bCs w:val="0"/>
      <w:i w:val="0"/>
      <w:iCs w:val="0"/>
      <w:caps w:val="0"/>
      <w:smallCaps w:val="0"/>
      <w:dstrike/>
      <w:spacing w:val="2"/>
      <w:sz w:val="20"/>
      <w:szCs w:val="20"/>
      <w:u w:val="none"/>
    </w:rPr>
  </w:style>
  <w:style w:type="character" w:customStyle="1" w:styleId="5">
    <w:name w:val="Îñíîâíîé òåêñò (5)_"/>
    <w:basedOn w:val="1"/>
    <w:rsid w:val="009A405A"/>
    <w:rPr>
      <w:b w:val="0"/>
      <w:bCs w:val="0"/>
      <w:i w:val="0"/>
      <w:iCs w:val="0"/>
      <w:caps w:val="0"/>
      <w:smallCaps w:val="0"/>
      <w:dstrike/>
      <w:spacing w:val="-16"/>
      <w:sz w:val="17"/>
      <w:szCs w:val="17"/>
      <w:u w:val="none"/>
    </w:rPr>
  </w:style>
  <w:style w:type="character" w:customStyle="1" w:styleId="-1pt">
    <w:name w:val="Îñíîâíîé òåêñò + Èíòåðâàë -1 pt"/>
    <w:basedOn w:val="a3"/>
    <w:rsid w:val="009A405A"/>
    <w:rPr>
      <w:spacing w:val="-20"/>
    </w:rPr>
  </w:style>
  <w:style w:type="character" w:customStyle="1" w:styleId="RTFNum21">
    <w:name w:val="RTF_Num 2 1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2">
    <w:name w:val="RTF_Num 2 2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3">
    <w:name w:val="RTF_Num 2 3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4">
    <w:name w:val="RTF_Num 2 4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5">
    <w:name w:val="RTF_Num 2 5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6">
    <w:name w:val="RTF_Num 2 6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7">
    <w:name w:val="RTF_Num 2 7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8">
    <w:name w:val="RTF_Num 2 8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29">
    <w:name w:val="RTF_Num 2 9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6">
    <w:name w:val="Îñíîâíîé òåêñò (6)_"/>
    <w:basedOn w:val="1"/>
    <w:rsid w:val="009A405A"/>
    <w:rPr>
      <w:b/>
      <w:bCs/>
      <w:i w:val="0"/>
      <w:iCs w:val="0"/>
      <w:caps w:val="0"/>
      <w:smallCaps w:val="0"/>
      <w:dstrike/>
      <w:spacing w:val="126"/>
      <w:sz w:val="21"/>
      <w:szCs w:val="21"/>
      <w:u w:val="none"/>
    </w:rPr>
  </w:style>
  <w:style w:type="character" w:customStyle="1" w:styleId="InternetLink">
    <w:name w:val="Internet Link"/>
    <w:rsid w:val="009A405A"/>
    <w:rPr>
      <w:color w:val="000080"/>
      <w:u w:val="single"/>
    </w:rPr>
  </w:style>
  <w:style w:type="character" w:customStyle="1" w:styleId="a4">
    <w:name w:val="Îñíîâíîé òåêñò"/>
    <w:basedOn w:val="a3"/>
    <w:rsid w:val="009A405A"/>
    <w:rPr>
      <w:rFonts w:ascii="Courier New" w:eastAsia="Courier New" w:hAnsi="Courier New" w:cs="Courier New"/>
      <w:u w:val="single"/>
      <w:lang w:val="en-US"/>
    </w:rPr>
  </w:style>
  <w:style w:type="character" w:customStyle="1" w:styleId="7">
    <w:name w:val="Основной текст (7)_"/>
    <w:basedOn w:val="1"/>
    <w:rsid w:val="009A405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3"/>
      <w:sz w:val="13"/>
      <w:szCs w:val="13"/>
      <w:u w:val="none"/>
    </w:rPr>
  </w:style>
  <w:style w:type="character" w:customStyle="1" w:styleId="8">
    <w:name w:val="Основной текст (8)_"/>
    <w:basedOn w:val="1"/>
    <w:rsid w:val="009A405A"/>
    <w:rPr>
      <w:rFonts w:ascii="Tahoma" w:eastAsia="Tahoma" w:hAnsi="Tahoma" w:cs="Tahoma"/>
      <w:b/>
      <w:bCs/>
      <w:i w:val="0"/>
      <w:iCs w:val="0"/>
      <w:caps w:val="0"/>
      <w:smallCaps w:val="0"/>
      <w:dstrike/>
      <w:spacing w:val="0"/>
      <w:sz w:val="23"/>
      <w:szCs w:val="23"/>
      <w:u w:val="none"/>
    </w:rPr>
  </w:style>
  <w:style w:type="character" w:customStyle="1" w:styleId="RTFNum31">
    <w:name w:val="RTF_Num 3 1"/>
    <w:rsid w:val="009A405A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RTFNum32">
    <w:name w:val="RTF_Num 3 2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3">
    <w:name w:val="RTF_Num 3 3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4">
    <w:name w:val="RTF_Num 3 4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5">
    <w:name w:val="RTF_Num 3 5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6">
    <w:name w:val="RTF_Num 3 6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7">
    <w:name w:val="RTF_Num 3 7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8">
    <w:name w:val="RTF_Num 3 8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39">
    <w:name w:val="RTF_Num 3 9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1">
    <w:name w:val="RTF_Num 4 1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2">
    <w:name w:val="RTF_Num 4 2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3">
    <w:name w:val="RTF_Num 4 3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4">
    <w:name w:val="RTF_Num 4 4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5">
    <w:name w:val="RTF_Num 4 5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6">
    <w:name w:val="RTF_Num 4 6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7">
    <w:name w:val="RTF_Num 4 7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8">
    <w:name w:val="RTF_Num 4 8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49">
    <w:name w:val="RTF_Num 4 9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1">
    <w:name w:val="RTF_Num 5 1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2">
    <w:name w:val="RTF_Num 5 2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3">
    <w:name w:val="RTF_Num 5 3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4">
    <w:name w:val="RTF_Num 5 4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5">
    <w:name w:val="RTF_Num 5 5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6">
    <w:name w:val="RTF_Num 5 6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7">
    <w:name w:val="RTF_Num 5 7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8">
    <w:name w:val="RTF_Num 5 8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59">
    <w:name w:val="RTF_Num 5 9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1">
    <w:name w:val="RTF_Num 6 1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2">
    <w:name w:val="RTF_Num 6 2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3">
    <w:name w:val="RTF_Num 6 3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4">
    <w:name w:val="RTF_Num 6 4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5">
    <w:name w:val="RTF_Num 6 5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6">
    <w:name w:val="RTF_Num 6 6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7">
    <w:name w:val="RTF_Num 6 7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8">
    <w:name w:val="RTF_Num 6 8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RTFNum69">
    <w:name w:val="RTF_Num 6 9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5">
    <w:name w:val="Îñíîâíîé òåêñò + Êóðñèâ"/>
    <w:basedOn w:val="a3"/>
    <w:rsid w:val="009A405A"/>
    <w:rPr>
      <w:i/>
      <w:iCs/>
      <w:spacing w:val="11"/>
    </w:rPr>
  </w:style>
  <w:style w:type="character" w:customStyle="1" w:styleId="3">
    <w:name w:val="Çàãîëîâîê ¹3_"/>
    <w:basedOn w:val="2"/>
    <w:rsid w:val="009A405A"/>
    <w:rPr>
      <w:b/>
      <w:bCs/>
      <w:i w:val="0"/>
      <w:iCs w:val="0"/>
      <w:caps w:val="0"/>
      <w:smallCaps w:val="0"/>
      <w:dstrike/>
      <w:spacing w:val="126"/>
      <w:sz w:val="21"/>
      <w:szCs w:val="21"/>
      <w:u w:val="none"/>
    </w:rPr>
  </w:style>
  <w:style w:type="character" w:customStyle="1" w:styleId="a6">
    <w:name w:val="Текст выноски Знак"/>
    <w:basedOn w:val="2"/>
    <w:rsid w:val="009A405A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ListLabel1">
    <w:name w:val="ListLabel 1"/>
    <w:rsid w:val="009A405A"/>
    <w:rPr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2">
    <w:name w:val="ListLabel 2"/>
    <w:rsid w:val="009A405A"/>
    <w:rPr>
      <w:rFonts w:eastAsia="Courier New" w:cs="Courier New"/>
      <w:b w:val="0"/>
      <w:bCs w:val="0"/>
      <w:i w:val="0"/>
      <w:iCs w:val="0"/>
      <w:caps w:val="0"/>
      <w:smallCaps w:val="0"/>
      <w:dstrike/>
      <w:color w:val="000000"/>
      <w:spacing w:val="2"/>
      <w:w w:val="100"/>
      <w:position w:val="0"/>
      <w:sz w:val="20"/>
      <w:szCs w:val="20"/>
      <w:u w:val="none"/>
      <w:vertAlign w:val="baseline"/>
      <w:lang w:val="en-US"/>
    </w:rPr>
  </w:style>
  <w:style w:type="character" w:styleId="a7">
    <w:name w:val="Hyperlink"/>
    <w:rsid w:val="009A405A"/>
    <w:rPr>
      <w:color w:val="000080"/>
      <w:u w:val="single"/>
    </w:rPr>
  </w:style>
  <w:style w:type="paragraph" w:customStyle="1" w:styleId="a8">
    <w:name w:val="Заголовок"/>
    <w:basedOn w:val="a"/>
    <w:next w:val="TextBody"/>
    <w:rsid w:val="009A40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05A"/>
    <w:pPr>
      <w:spacing w:after="120"/>
    </w:pPr>
  </w:style>
  <w:style w:type="paragraph" w:styleId="aa">
    <w:name w:val="List"/>
    <w:basedOn w:val="TextBody"/>
    <w:rsid w:val="009A405A"/>
    <w:rPr>
      <w:rFonts w:cs="Mangal"/>
    </w:rPr>
  </w:style>
  <w:style w:type="paragraph" w:customStyle="1" w:styleId="20">
    <w:name w:val="Название2"/>
    <w:basedOn w:val="a"/>
    <w:rsid w:val="009A405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A405A"/>
    <w:pPr>
      <w:suppressLineNumbers/>
    </w:pPr>
    <w:rPr>
      <w:rFonts w:cs="Mangal"/>
    </w:rPr>
  </w:style>
  <w:style w:type="paragraph" w:customStyle="1" w:styleId="TextBody">
    <w:name w:val="Text Body"/>
    <w:basedOn w:val="a"/>
    <w:rsid w:val="009A405A"/>
    <w:pPr>
      <w:spacing w:after="120"/>
    </w:pPr>
  </w:style>
  <w:style w:type="paragraph" w:customStyle="1" w:styleId="Heading">
    <w:name w:val="Heading"/>
    <w:basedOn w:val="a"/>
    <w:next w:val="TextBody"/>
    <w:rsid w:val="009A405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a"/>
    <w:rsid w:val="009A40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A405A"/>
    <w:pPr>
      <w:suppressLineNumbers/>
    </w:pPr>
  </w:style>
  <w:style w:type="paragraph" w:styleId="ab">
    <w:name w:val="Title"/>
    <w:basedOn w:val="a"/>
    <w:next w:val="ac"/>
    <w:qFormat/>
    <w:rsid w:val="009A405A"/>
    <w:pPr>
      <w:suppressLineNumbers/>
      <w:spacing w:before="120" w:after="120"/>
    </w:pPr>
    <w:rPr>
      <w:rFonts w:cs="Mangal"/>
      <w:i/>
      <w:iCs/>
    </w:rPr>
  </w:style>
  <w:style w:type="paragraph" w:styleId="ac">
    <w:name w:val="Subtitle"/>
    <w:basedOn w:val="a8"/>
    <w:next w:val="a9"/>
    <w:qFormat/>
    <w:rsid w:val="009A405A"/>
    <w:pPr>
      <w:jc w:val="center"/>
    </w:pPr>
    <w:rPr>
      <w:i/>
      <w:iCs/>
    </w:rPr>
  </w:style>
  <w:style w:type="paragraph" w:styleId="ad">
    <w:name w:val="index heading"/>
    <w:basedOn w:val="a"/>
    <w:rsid w:val="009A405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A405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A405A"/>
    <w:pPr>
      <w:suppressLineNumbers/>
    </w:pPr>
  </w:style>
  <w:style w:type="paragraph" w:customStyle="1" w:styleId="ae">
    <w:name w:val="Îñíîâíîé òåêñò"/>
    <w:basedOn w:val="a"/>
    <w:rsid w:val="009A405A"/>
    <w:pPr>
      <w:spacing w:before="240" w:line="245" w:lineRule="exact"/>
      <w:ind w:hanging="400"/>
      <w:jc w:val="both"/>
    </w:pPr>
    <w:rPr>
      <w:rFonts w:ascii="Courier New" w:eastAsia="Courier New" w:hAnsi="Courier New" w:cs="Courier New"/>
      <w:spacing w:val="2"/>
      <w:sz w:val="20"/>
      <w:szCs w:val="20"/>
    </w:rPr>
  </w:style>
  <w:style w:type="paragraph" w:customStyle="1" w:styleId="50">
    <w:name w:val="Îñíîâíîé òåêñò (5)"/>
    <w:basedOn w:val="a"/>
    <w:rsid w:val="009A405A"/>
    <w:pPr>
      <w:spacing w:before="480" w:after="24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60">
    <w:name w:val="Îñíîâíîé òåêñò (6)"/>
    <w:basedOn w:val="a"/>
    <w:rsid w:val="009A405A"/>
    <w:pPr>
      <w:spacing w:before="240" w:after="300"/>
      <w:jc w:val="center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70">
    <w:name w:val="Основной текст (7)"/>
    <w:basedOn w:val="a"/>
    <w:rsid w:val="009A405A"/>
    <w:pPr>
      <w:spacing w:line="178" w:lineRule="exact"/>
      <w:ind w:hanging="1660"/>
      <w:jc w:val="right"/>
    </w:pPr>
    <w:rPr>
      <w:rFonts w:eastAsia="Times New Roman"/>
      <w:b/>
      <w:bCs/>
      <w:spacing w:val="3"/>
      <w:sz w:val="13"/>
      <w:szCs w:val="13"/>
    </w:rPr>
  </w:style>
  <w:style w:type="paragraph" w:customStyle="1" w:styleId="80">
    <w:name w:val="Основной текст (8)"/>
    <w:basedOn w:val="a"/>
    <w:rsid w:val="009A405A"/>
    <w:pPr>
      <w:spacing w:before="900" w:line="322" w:lineRule="exact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styleId="af">
    <w:name w:val="Balloon Text"/>
    <w:basedOn w:val="a"/>
    <w:rsid w:val="009A405A"/>
    <w:rPr>
      <w:rFonts w:ascii="Tahoma" w:hAnsi="Tahoma" w:cs="Tahoma"/>
      <w:sz w:val="16"/>
      <w:szCs w:val="14"/>
    </w:rPr>
  </w:style>
  <w:style w:type="paragraph" w:customStyle="1" w:styleId="TableContents">
    <w:name w:val="Table Contents"/>
    <w:basedOn w:val="a"/>
    <w:rsid w:val="009A405A"/>
    <w:pPr>
      <w:suppressLineNumbers/>
    </w:pPr>
  </w:style>
  <w:style w:type="paragraph" w:customStyle="1" w:styleId="TableHeading">
    <w:name w:val="Table Heading"/>
    <w:basedOn w:val="TableContents"/>
    <w:rsid w:val="009A405A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9A405A"/>
    <w:pPr>
      <w:suppressLineNumbers/>
    </w:pPr>
  </w:style>
  <w:style w:type="paragraph" w:customStyle="1" w:styleId="af1">
    <w:name w:val="Заголовок таблицы"/>
    <w:basedOn w:val="af0"/>
    <w:rsid w:val="009A405A"/>
    <w:pPr>
      <w:jc w:val="center"/>
    </w:pPr>
    <w:rPr>
      <w:b/>
      <w:bCs/>
    </w:rPr>
  </w:style>
  <w:style w:type="paragraph" w:styleId="af2">
    <w:name w:val="No Spacing"/>
    <w:uiPriority w:val="99"/>
    <w:qFormat/>
    <w:rsid w:val="009807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hyperlink" Target="http://www.zakupk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пос.Смолячково</Company>
  <LinksUpToDate>false</LinksUpToDate>
  <CharactersWithSpaces>14089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МА</dc:creator>
  <cp:lastModifiedBy>User</cp:lastModifiedBy>
  <cp:revision>7</cp:revision>
  <cp:lastPrinted>2016-09-28T09:28:00Z</cp:lastPrinted>
  <dcterms:created xsi:type="dcterms:W3CDTF">2016-09-28T07:14:00Z</dcterms:created>
  <dcterms:modified xsi:type="dcterms:W3CDTF">2016-09-28T09:28:00Z</dcterms:modified>
</cp:coreProperties>
</file>