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>ПОСТАНОВЛЕНИЕ  № 37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>от 10.05.2016г.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«О несении изменений в  </w:t>
      </w:r>
      <w:r>
        <w:rPr>
          <w:b/>
          <w:sz w:val="28"/>
          <w:szCs w:val="28"/>
        </w:rPr>
        <w:t>Программы муниципального образования на 2016 г.»</w:t>
      </w:r>
    </w:p>
    <w:p w:rsidR="00221946" w:rsidRDefault="00221946" w:rsidP="00221946">
      <w:pPr>
        <w:rPr>
          <w:b/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 О С Т А Н О В Л Я Ю:</w:t>
      </w: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ind w:firstLine="708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программу</w:t>
      </w:r>
    </w:p>
    <w:p w:rsidR="00221946" w:rsidRDefault="00221946" w:rsidP="00221946">
      <w:pPr>
        <w:rPr>
          <w:sz w:val="28"/>
          <w:szCs w:val="28"/>
        </w:rPr>
      </w:pPr>
      <w:r>
        <w:rPr>
          <w:sz w:val="28"/>
          <w:szCs w:val="28"/>
        </w:rPr>
        <w:t>проведения спортивных и физкультурно-массовых мероприятий на территории муниципального образования поселок Комарово в 2016 год.</w:t>
      </w:r>
    </w:p>
    <w:p w:rsidR="00221946" w:rsidRDefault="00221946" w:rsidP="00221946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утвержденную</w:t>
      </w:r>
      <w:proofErr w:type="gramEnd"/>
      <w:r>
        <w:rPr>
          <w:color w:val="333333"/>
          <w:sz w:val="28"/>
          <w:szCs w:val="28"/>
        </w:rPr>
        <w:t xml:space="preserve"> постановлением МА от 30.09.2015    г.  № 72 в разделе «Основные мероприятия программы», согласно приложению 1.</w:t>
      </w:r>
    </w:p>
    <w:p w:rsidR="00221946" w:rsidRDefault="00221946" w:rsidP="00221946">
      <w:pPr>
        <w:pStyle w:val="2"/>
        <w:jc w:val="left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221946" w:rsidRDefault="00221946" w:rsidP="00221946">
      <w:pPr>
        <w:rPr>
          <w:color w:val="333333"/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p w:rsidR="00221946" w:rsidRDefault="0040764C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</w:t>
      </w:r>
      <w:r w:rsidR="00221946">
        <w:rPr>
          <w:color w:val="333333"/>
        </w:rPr>
        <w:t xml:space="preserve">   Приложение №1</w:t>
      </w:r>
    </w:p>
    <w:p w:rsidR="00221946" w:rsidRDefault="00221946" w:rsidP="00221946">
      <w:pPr>
        <w:jc w:val="center"/>
        <w:rPr>
          <w:color w:val="333333"/>
        </w:rPr>
      </w:pPr>
    </w:p>
    <w:p w:rsidR="00221946" w:rsidRDefault="00221946" w:rsidP="00221946">
      <w:pPr>
        <w:jc w:val="center"/>
      </w:pPr>
      <w:r>
        <w:t xml:space="preserve">            </w:t>
      </w:r>
    </w:p>
    <w:tbl>
      <w:tblPr>
        <w:tblW w:w="907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72"/>
        <w:gridCol w:w="1276"/>
        <w:gridCol w:w="1417"/>
      </w:tblGrid>
      <w:tr w:rsidR="00221946" w:rsidTr="0022194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lang w:eastAsia="en-US"/>
              </w:rPr>
              <w:t>/</w:t>
            </w:r>
            <w:proofErr w:type="spellStart"/>
            <w:r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Финансирование,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221946" w:rsidTr="00221946">
        <w:trPr>
          <w:cantSplit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уточненных списков детей и подростков, проживающих на территории  МО пос. Комарово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ind w:right="1026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кв.</w:t>
            </w:r>
          </w:p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г.</w:t>
            </w:r>
          </w:p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ежегодного турнира «Кубок Комарово»</w:t>
            </w:r>
            <w:proofErr w:type="gramStart"/>
            <w:r>
              <w:rPr>
                <w:sz w:val="22"/>
                <w:szCs w:val="22"/>
                <w:lang w:eastAsia="en-US"/>
              </w:rPr>
              <w:t>,п</w:t>
            </w:r>
            <w:proofErr w:type="gramEnd"/>
            <w:r>
              <w:rPr>
                <w:sz w:val="22"/>
                <w:szCs w:val="22"/>
                <w:lang w:eastAsia="en-US"/>
              </w:rPr>
              <w:t>риобретение мячей, расходных материалов; награждение победителей, приобретение призов ( расчет произведен исходя из опыта проведения предыдущих турниров в 2010-2015 гг.)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кВ.;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III </w:t>
            </w:r>
            <w:r>
              <w:rPr>
                <w:sz w:val="22"/>
                <w:szCs w:val="22"/>
                <w:lang w:eastAsia="en-US"/>
              </w:rPr>
              <w:t>кВ. 2016 г.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физкультурно-массового мероприятия «Муниципальная зарядка», ( в течени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летних месяцев, с привлечением инструкторов по фитнесу и аэробике, музыкального сопровождения ; 5 мес. Х 30,0 =150,0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 xml:space="preserve">III </w:t>
            </w:r>
            <w:r>
              <w:rPr>
                <w:sz w:val="22"/>
                <w:szCs w:val="22"/>
                <w:lang w:eastAsia="en-US"/>
              </w:rPr>
              <w:t>кВ.</w:t>
            </w:r>
          </w:p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г.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спортивно-массовых занятий по футболу для детей и подростков, приобретение мячей, жилеток, оплата работы тренера (дети ,2 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Июнь-август 2016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занятий по «финской» ходьбе с палками с инструктором (  ; </w:t>
            </w: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инструктора 5 занятий </w:t>
            </w: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1500=7,5)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г.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мини турнира по настольному теннису, приобретение призов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г.</w:t>
            </w:r>
          </w:p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занятий  команды Комарово по футболу (Оплата работы тренера, форма, инвентарь</w:t>
            </w:r>
            <w:proofErr w:type="gramStart"/>
            <w:r>
              <w:rPr>
                <w:sz w:val="22"/>
                <w:szCs w:val="22"/>
                <w:lang w:eastAsia="en-US"/>
              </w:rPr>
              <w:t>)(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взрослые)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Июнь-сентябрь 2016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физкультурно-массового мероприятия «Аэробика»,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sz w:val="22"/>
                <w:szCs w:val="22"/>
                <w:lang w:eastAsia="en-US"/>
              </w:rPr>
              <w:t>с привлечением инструкторов по  аэробике, музыкального сопровождения) 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II-IV </w:t>
            </w:r>
            <w:r>
              <w:rPr>
                <w:sz w:val="22"/>
                <w:szCs w:val="22"/>
                <w:lang w:eastAsia="en-US"/>
              </w:rPr>
              <w:t>кВ 2016</w:t>
            </w:r>
          </w:p>
        </w:tc>
      </w:tr>
      <w:tr w:rsidR="00221946" w:rsidTr="00221946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 w:rsidP="000B39C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804"/>
              </w:tabs>
              <w:spacing w:line="276" w:lineRule="auto"/>
              <w:ind w:left="527" w:hanging="3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6" w:rsidRDefault="0022194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46" w:rsidRDefault="00221946">
            <w:pPr>
              <w:tabs>
                <w:tab w:val="left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46" w:rsidRDefault="00221946">
            <w:pPr>
              <w:tabs>
                <w:tab w:val="left" w:pos="0"/>
                <w:tab w:val="left" w:pos="1876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1946" w:rsidRDefault="00221946" w:rsidP="002219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20789" w:rsidRDefault="00720789"/>
    <w:sectPr w:rsidR="00720789" w:rsidSect="0072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126B34"/>
    <w:rsid w:val="00221946"/>
    <w:rsid w:val="0040764C"/>
    <w:rsid w:val="00720789"/>
    <w:rsid w:val="00A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2016-05-13T05:42:00Z</cp:lastPrinted>
  <dcterms:created xsi:type="dcterms:W3CDTF">2016-05-13T05:31:00Z</dcterms:created>
  <dcterms:modified xsi:type="dcterms:W3CDTF">2016-05-13T05:46:00Z</dcterms:modified>
</cp:coreProperties>
</file>