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7E" w:rsidRPr="00ED747E" w:rsidRDefault="00ED747E" w:rsidP="00ED747E">
      <w:pPr>
        <w:pStyle w:val="a5"/>
        <w:spacing w:line="360" w:lineRule="auto"/>
        <w:jc w:val="right"/>
        <w:rPr>
          <w:noProof/>
          <w:sz w:val="32"/>
          <w:szCs w:val="32"/>
        </w:rPr>
      </w:pPr>
      <w:r>
        <w:rPr>
          <w:noProof/>
          <w:sz w:val="32"/>
          <w:szCs w:val="32"/>
        </w:rPr>
        <w:t>ПРОЕКТ</w:t>
      </w:r>
    </w:p>
    <w:p w:rsidR="00ED747E" w:rsidRDefault="00ED747E" w:rsidP="00ED747E">
      <w:pPr>
        <w:pStyle w:val="a5"/>
        <w:spacing w:line="360" w:lineRule="auto"/>
        <w:jc w:val="center"/>
        <w:rPr>
          <w:noProof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1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ED747E" w:rsidRDefault="00ED747E" w:rsidP="00ED747E">
      <w:pPr>
        <w:pStyle w:val="a5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ED747E" w:rsidRDefault="00ED747E" w:rsidP="00ED747E">
      <w:pPr>
        <w:pStyle w:val="a5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58240" o:connectortype="straight"/>
        </w:pict>
      </w:r>
      <w:r>
        <w:rPr>
          <w:noProof/>
        </w:rPr>
        <w:tab/>
        <w:t>МУНИЦИПАЛЬНЫЙ СОВЕТ ПЯТОГО СОЗЫВА</w:t>
      </w:r>
      <w:r>
        <w:rPr>
          <w:noProof/>
        </w:rPr>
        <w:tab/>
      </w:r>
    </w:p>
    <w:p w:rsidR="00ED747E" w:rsidRPr="00EF2566" w:rsidRDefault="00ED747E" w:rsidP="00ED747E">
      <w:pPr>
        <w:pStyle w:val="a3"/>
        <w:ind w:left="0"/>
        <w:rPr>
          <w:szCs w:val="28"/>
        </w:rPr>
      </w:pPr>
    </w:p>
    <w:p w:rsidR="00ED747E" w:rsidRPr="00EF2566" w:rsidRDefault="00ED747E" w:rsidP="00ED747E">
      <w:pPr>
        <w:pStyle w:val="a3"/>
        <w:jc w:val="center"/>
        <w:rPr>
          <w:b/>
          <w:szCs w:val="28"/>
        </w:rPr>
      </w:pPr>
      <w:r w:rsidRPr="00EF2566">
        <w:rPr>
          <w:b/>
          <w:szCs w:val="28"/>
        </w:rPr>
        <w:t>РЕШЕНИЕ</w:t>
      </w:r>
    </w:p>
    <w:p w:rsidR="00ED747E" w:rsidRPr="00EF2566" w:rsidRDefault="00ED747E" w:rsidP="00ED747E">
      <w:pPr>
        <w:pStyle w:val="a3"/>
        <w:jc w:val="center"/>
        <w:rPr>
          <w:b/>
          <w:szCs w:val="28"/>
        </w:rPr>
      </w:pPr>
    </w:p>
    <w:p w:rsidR="00ED747E" w:rsidRDefault="00ED747E" w:rsidP="00ED747E">
      <w:pPr>
        <w:pStyle w:val="a3"/>
        <w:tabs>
          <w:tab w:val="left" w:pos="6804"/>
        </w:tabs>
        <w:ind w:left="0" w:right="48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 принятии Положения «О</w:t>
      </w:r>
      <w:r>
        <w:rPr>
          <w:rFonts w:ascii="Times New Roman" w:hAnsi="Times New Roman"/>
          <w:b/>
          <w:sz w:val="24"/>
          <w:szCs w:val="24"/>
        </w:rPr>
        <w:t xml:space="preserve"> бюджетном процессе</w:t>
      </w: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 внутригородском муниципальном</w:t>
      </w: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образовании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Санкт-Петербурга</w:t>
      </w: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поселок Комарово»</w:t>
      </w: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747E" w:rsidRPr="00A74312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4312">
        <w:rPr>
          <w:rFonts w:ascii="Times New Roman" w:hAnsi="Times New Roman" w:cs="Times New Roman"/>
          <w:color w:val="000000"/>
          <w:sz w:val="24"/>
          <w:szCs w:val="24"/>
        </w:rPr>
        <w:t>В соответствии с Бюджетным кодексом Российской Федерации №145-ФЗ от 31.07.1998 г., Федеральным законом «Об общих принципах организации местного самоуправления в Российской Федерации» № 131-ФЗ от 06.10.2003 г., Законом Санкт-Петербурга «Об организации местного самоуправления в Санкт-Петербурге» №420-79 от 23.09.2009 г.,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учетом  </w:t>
      </w:r>
      <w:r w:rsidRPr="00A74312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A74312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74312">
        <w:rPr>
          <w:rFonts w:ascii="Times New Roman" w:hAnsi="Times New Roman" w:cs="Times New Roman"/>
          <w:color w:val="000000"/>
          <w:sz w:val="24"/>
          <w:szCs w:val="24"/>
        </w:rPr>
        <w:t xml:space="preserve"> по проведению </w:t>
      </w:r>
      <w:proofErr w:type="spellStart"/>
      <w:r w:rsidRPr="00A74312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A74312">
        <w:rPr>
          <w:rFonts w:ascii="Times New Roman" w:hAnsi="Times New Roman" w:cs="Times New Roman"/>
          <w:color w:val="000000"/>
          <w:sz w:val="24"/>
          <w:szCs w:val="24"/>
        </w:rPr>
        <w:t xml:space="preserve"> экспертизы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74312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A7431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РФ от 26.02.2010</w:t>
      </w:r>
      <w:proofErr w:type="gramEnd"/>
      <w:r w:rsidRPr="00A74312">
        <w:rPr>
          <w:rFonts w:ascii="Times New Roman" w:hAnsi="Times New Roman" w:cs="Times New Roman"/>
          <w:color w:val="000000"/>
          <w:sz w:val="24"/>
          <w:szCs w:val="24"/>
        </w:rPr>
        <w:t xml:space="preserve"> №96,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74312">
        <w:rPr>
          <w:rFonts w:ascii="Times New Roman" w:hAnsi="Times New Roman" w:cs="Times New Roman"/>
          <w:color w:val="000000"/>
          <w:sz w:val="24"/>
          <w:szCs w:val="24"/>
        </w:rPr>
        <w:t>ставом внутригородского муниципального образования Санкт-Петербурга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4312">
        <w:rPr>
          <w:rFonts w:ascii="Times New Roman" w:hAnsi="Times New Roman" w:cs="Times New Roman"/>
          <w:color w:val="000000"/>
          <w:sz w:val="24"/>
          <w:szCs w:val="24"/>
        </w:rPr>
        <w:t xml:space="preserve"> поселок Комарово муниципальный совет</w:t>
      </w: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РЕШИЛ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747E" w:rsidRPr="008C2D38" w:rsidRDefault="00ED747E" w:rsidP="00ED747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2D38">
        <w:rPr>
          <w:rFonts w:ascii="Times New Roman" w:hAnsi="Times New Roman"/>
          <w:color w:val="000000"/>
          <w:sz w:val="24"/>
          <w:szCs w:val="24"/>
        </w:rPr>
        <w:t>Признать утратившим силу решение муниципального совета внутригородского</w:t>
      </w: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 Санкт-Петербурга поселок Комарово от 26.12.2012 №13-4 «О бюджетном процессе во внутригородском муниципальном образовании Санкт-Петербурга поселок Комарово».</w:t>
      </w: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Принять Положение ««О бюджетном процессе во внутригородском муниципальном образовании Санкт-Петербурга поселок Комарово», согласно Приложению №1.</w:t>
      </w: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>Настоящее решение вступает в силу с момента его официального опубликования.</w:t>
      </w: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Контроль за исполнения данного Решения оставляю за собой.</w:t>
      </w: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муниципального образования                                                                         А.С.Журавская</w:t>
      </w: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747E" w:rsidRDefault="00ED747E" w:rsidP="00ED747E">
      <w:pPr>
        <w:pStyle w:val="a8"/>
        <w:jc w:val="right"/>
        <w:rPr>
          <w:rFonts w:ascii="Times New Roman" w:hAnsi="Times New Roman" w:cs="Times New Roman"/>
        </w:rPr>
      </w:pPr>
      <w:r w:rsidRPr="00153E2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1</w:t>
      </w:r>
    </w:p>
    <w:p w:rsidR="00ED747E" w:rsidRDefault="00ED747E" w:rsidP="00ED747E">
      <w:pPr>
        <w:pStyle w:val="a8"/>
        <w:jc w:val="right"/>
        <w:rPr>
          <w:rFonts w:ascii="Times New Roman" w:hAnsi="Times New Roman" w:cs="Times New Roman"/>
        </w:rPr>
      </w:pPr>
      <w:r w:rsidRPr="00153E26">
        <w:rPr>
          <w:rFonts w:ascii="Times New Roman" w:hAnsi="Times New Roman" w:cs="Times New Roman"/>
        </w:rPr>
        <w:t xml:space="preserve"> к Решению МС</w:t>
      </w:r>
      <w:r>
        <w:rPr>
          <w:rFonts w:ascii="Times New Roman" w:hAnsi="Times New Roman" w:cs="Times New Roman"/>
        </w:rPr>
        <w:t xml:space="preserve"> № 3-1</w:t>
      </w:r>
    </w:p>
    <w:p w:rsidR="00ED747E" w:rsidRDefault="00ED747E" w:rsidP="00ED747E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30 марта 2016 </w:t>
      </w:r>
      <w:r w:rsidRPr="00153E26">
        <w:rPr>
          <w:rFonts w:ascii="Times New Roman" w:hAnsi="Times New Roman" w:cs="Times New Roman"/>
        </w:rPr>
        <w:t xml:space="preserve"> </w:t>
      </w: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Положение о бюджетном процессе в муниципальном образовании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Поселок Комарово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Раздел I. Общие положения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1. Правоотношения, регулируемые настоящим Положением.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06.10.2003 года № 131-ФЗ «Об общих принципах организации местного самоуправления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Российской Федерации», Бюджетным кодексом Российской Федерации, Налоговым кодексом Российской Федерации, Уставом внутригородского муниципального образования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>анкт- Петербурга поселок Комарово (далее - Устав) и регулирует бюджетные правоотношения, возникающие между субъектами бюджетных правоотношений в процессе составления, рассмотрения, утверждения, исполнения бюджета внутригородского муниципального образования Санкт-Петербурга поселок Комарово (далее – муниципальное образование) и контроля за его исполнением.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2. Правовые основы осуществления бюджетных правоотношений.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2.1. Бюджетные правоотношения в муниципальном образовании осуществляются в соответствии с бюджетным законодательством Российской Федерации, Санкт-Петербурга, настоящим Положением.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3. Понятия и термины, применяемые в настоящем Положении.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3.1. Понятия и термины, применяемые в настоящем Положении, используются в значениях, определенных Бюджетным кодексом Российской Федерации и другими федеральными и региональными законами, регулирующими бюджетные правоотношения.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4. Особенности применения бюджетной классификации Российской Федерации.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4.1. В целях обеспечения сопоставимости показателей бюджета с бюджетами других уровней бюджетной системы Российской Федерации при составлении, исполнении бюджета муниципального образования, формировании отчетности о его исполнении применяется бюджетная классификация Российской Федерации, утвержденная приказом Министерства финансов Российской Федерации.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5. Участники бюджетного процесса.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5.1. Участниками бюджетного процесса в муниципальном образовании являются: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24AF">
        <w:rPr>
          <w:rFonts w:ascii="Times New Roman" w:hAnsi="Times New Roman" w:cs="Times New Roman"/>
          <w:sz w:val="24"/>
          <w:szCs w:val="24"/>
        </w:rPr>
        <w:t>глава муниципального образования;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24AF">
        <w:rPr>
          <w:rFonts w:ascii="Times New Roman" w:hAnsi="Times New Roman" w:cs="Times New Roman"/>
          <w:sz w:val="24"/>
          <w:szCs w:val="24"/>
        </w:rPr>
        <w:t>Муниципальный совет муниципального образования;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24AF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24AF">
        <w:rPr>
          <w:rFonts w:ascii="Times New Roman" w:hAnsi="Times New Roman" w:cs="Times New Roman"/>
          <w:sz w:val="24"/>
          <w:szCs w:val="24"/>
        </w:rPr>
        <w:t>органы муниципального финансового контроля (контрольно-счетный орган);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24AF">
        <w:rPr>
          <w:rFonts w:ascii="Times New Roman" w:hAnsi="Times New Roman" w:cs="Times New Roman"/>
          <w:sz w:val="24"/>
          <w:szCs w:val="24"/>
        </w:rPr>
        <w:t>главные распорядители (распорядители) бюджетных средств;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24AF">
        <w:rPr>
          <w:rFonts w:ascii="Times New Roman" w:hAnsi="Times New Roman" w:cs="Times New Roman"/>
          <w:sz w:val="24"/>
          <w:szCs w:val="24"/>
        </w:rPr>
        <w:t>главные администраторы (администраторы) доходов бюджета;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24AF">
        <w:rPr>
          <w:rFonts w:ascii="Times New Roman" w:hAnsi="Times New Roman" w:cs="Times New Roman"/>
          <w:sz w:val="24"/>
          <w:szCs w:val="24"/>
        </w:rPr>
        <w:t>главные администраторы (администраторы) источников финансирования дефицита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бюджета;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24AF">
        <w:rPr>
          <w:rFonts w:ascii="Times New Roman" w:hAnsi="Times New Roman" w:cs="Times New Roman"/>
          <w:sz w:val="24"/>
          <w:szCs w:val="24"/>
        </w:rPr>
        <w:t>получатели бюджетных средств.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6. Бюджетные полномочия главы муниципального образования.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6.1. Глава муниципального образования: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524AF">
        <w:rPr>
          <w:rFonts w:ascii="Times New Roman" w:hAnsi="Times New Roman" w:cs="Times New Roman"/>
          <w:sz w:val="24"/>
          <w:szCs w:val="24"/>
        </w:rPr>
        <w:t>направляет проект решения о местном бюджете, внесенный на рассмотрение Муниципального совета Местной администрацией, в контрольно-счетный орган для проведения экспертизы;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524AF">
        <w:rPr>
          <w:rFonts w:ascii="Times New Roman" w:hAnsi="Times New Roman" w:cs="Times New Roman"/>
          <w:sz w:val="24"/>
          <w:szCs w:val="24"/>
        </w:rPr>
        <w:t>принимает решение о создании согласительной комиссии в случае отклонения советом</w:t>
      </w:r>
    </w:p>
    <w:p w:rsidR="00ED747E" w:rsidRPr="008524AF" w:rsidRDefault="00ED747E" w:rsidP="00ED747E">
      <w:pPr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депутатов проекта бюджета и определяет порядок ее работы, является ее председателем и подписывает решения Муниципального совета о местном бюджете, о внесении изменений в решения о местном бюджете, об утверждении отчета об исполнении местного бюджета, иные </w:t>
      </w:r>
      <w:r w:rsidRPr="008524AF">
        <w:rPr>
          <w:rFonts w:ascii="Times New Roman" w:hAnsi="Times New Roman" w:cs="Times New Roman"/>
          <w:sz w:val="24"/>
          <w:szCs w:val="24"/>
        </w:rPr>
        <w:lastRenderedPageBreak/>
        <w:t>решения Муниципального совета, регулирующие бюджетные правоотношения в муниципальном образовании;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24AF">
        <w:rPr>
          <w:rFonts w:ascii="Times New Roman" w:hAnsi="Times New Roman" w:cs="Times New Roman"/>
          <w:sz w:val="24"/>
          <w:szCs w:val="24"/>
        </w:rPr>
        <w:t>осуществляет иные бюджетные полномочия в соответствии с Бюджетным кодексом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Российской Федерации, Уставом и настоящим Положением.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7. Бюджетные полномочия Муниципального совета.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7.1. Муниципальный совет муниципального образования: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24AF">
        <w:rPr>
          <w:rFonts w:ascii="Times New Roman" w:hAnsi="Times New Roman" w:cs="Times New Roman"/>
          <w:sz w:val="24"/>
          <w:szCs w:val="24"/>
        </w:rPr>
        <w:t xml:space="preserve">проводит в порядке, установленном Муниципальным советом, публичные слушания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проекту бюджета и проекту годового отчета об исполнении бюджета;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24AF">
        <w:rPr>
          <w:rFonts w:ascii="Times New Roman" w:hAnsi="Times New Roman" w:cs="Times New Roman"/>
          <w:sz w:val="24"/>
          <w:szCs w:val="24"/>
        </w:rPr>
        <w:t>утверждает бюджет муниципального образования и годовой отчет об его исполнении;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24AF">
        <w:rPr>
          <w:rFonts w:ascii="Times New Roman" w:hAnsi="Times New Roman" w:cs="Times New Roman"/>
          <w:sz w:val="24"/>
          <w:szCs w:val="24"/>
        </w:rPr>
        <w:t>осуществляет контроль в ходе рассмотрения отдельных вопросов исполнения местного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бюджета;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24AF">
        <w:rPr>
          <w:rFonts w:ascii="Times New Roman" w:hAnsi="Times New Roman" w:cs="Times New Roman"/>
          <w:sz w:val="24"/>
          <w:szCs w:val="24"/>
        </w:rPr>
        <w:t>формирует и определяет правовой статус контрольно-счетного органа муниципального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24AF">
        <w:rPr>
          <w:rFonts w:ascii="Times New Roman" w:hAnsi="Times New Roman" w:cs="Times New Roman"/>
          <w:sz w:val="24"/>
          <w:szCs w:val="24"/>
        </w:rPr>
        <w:t>заключает соглашение с контрольно-счетным органом Санкт-Петербурга о передаче ему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полномочий по осуществлению внешнего муниципального финансового контроля (в случае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принятия такого решения);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24AF">
        <w:rPr>
          <w:rFonts w:ascii="Times New Roman" w:hAnsi="Times New Roman" w:cs="Times New Roman"/>
          <w:sz w:val="24"/>
          <w:szCs w:val="24"/>
        </w:rPr>
        <w:t>принимает планы и программы развития муниципального образования, утверждает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отчеты об их исполнении;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устанавливает условия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муниципальных заимствований;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24AF">
        <w:rPr>
          <w:rFonts w:ascii="Times New Roman" w:hAnsi="Times New Roman" w:cs="Times New Roman"/>
          <w:sz w:val="24"/>
          <w:szCs w:val="24"/>
        </w:rPr>
        <w:t>утверждает порядок осуществления муниципальных заимствований, обслуживания и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управления муниципальным долгом;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24AF">
        <w:rPr>
          <w:rFonts w:ascii="Times New Roman" w:hAnsi="Times New Roman" w:cs="Times New Roman"/>
          <w:sz w:val="24"/>
          <w:szCs w:val="24"/>
        </w:rPr>
        <w:t>утверждает порядок предоставления муниципальных гарантий;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24AF">
        <w:rPr>
          <w:rFonts w:ascii="Times New Roman" w:hAnsi="Times New Roman" w:cs="Times New Roman"/>
          <w:sz w:val="24"/>
          <w:szCs w:val="24"/>
        </w:rPr>
        <w:t>осуществляет иные бюджетные полномочия в соответствии с Бюджетным кодексом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Российской Федерации и настоящим Положением.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8. Бюджетные полномочия Местной администрации.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8.1. Местная администрация: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устанавливает порядок составления прогноза социально-экономического развития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муниципального образования, среднесрочного финансового плана, проекта местного бюджета;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вносит проект местного бюджета с необходимыми документами и материалами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рассмотрение в Муниципальный совет;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предварительно рассматривает проекты решений Муниципального совета,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предусматривающих осуществление расходов из местного бюджета, и дает на них заключения;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обеспечивает составление проекта местного бюджета, исполнение местного бюджета,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составление бюджетной отчетности;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определяет порядок принятия решений о разработке муниципальных программ;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утверждает муниципальные программы, реализуемые за счет средств местного бюджета;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устанавливает порядок проведения и критерии оценки эффективности реализации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муниципальных программ;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устанавливает порядок разработки, утверждения и реализации муниципальных программ;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устанавливает состав, порядок и срок внесения в долговую книгу муниципального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образования информации в соответствии с частью 4 статьи 121 Бюджетного кодекса Российской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Федерации;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осуществляет управление муниципальным долгом в соответствии с Уставом;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устанавливает порядок использования бюджетных ассигнований резервного фонда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Местной администрации;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представляет годовой отчет об исполнении местного бюджета на утверждение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Муниципальный совет;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lastRenderedPageBreak/>
        <w:t>утверждает и представляет в Муниципальный совет и контрольно-счетный орган отчеты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 исполнении местного бюджета за первый квартал, полугодие и девять месяцев текущего</w:t>
      </w:r>
    </w:p>
    <w:p w:rsidR="00ED747E" w:rsidRPr="008524AF" w:rsidRDefault="00ED747E" w:rsidP="00ED747E">
      <w:pPr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финансового года.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9. Полномочия финансового органа.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9.1. Полномочия финансового органа муниципального образования исполняет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Местная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администрация (далее – финансовый орган).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9.2. Финансовый орган: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ведет реестр расходных обязательств;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составляет проект местного бюджета, представляет его с необходимыми документами и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материалами для внесения в Муниципальный совет;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организует исполнение местного бюджета на основе сводной бюджетной росписи и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кассового плана;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устанавливает порядок составления бюджетной отчетности;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составляет и ведет сводную бюджетную роспись;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утверждает перечень кодов подвидов по видам доходов, закрепляемых за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главными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администраторами доходов местного бюджета, которыми являются органы местного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и (или) находящиеся в их ведении казенные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учреждения;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осуществляет ведение муниципальной долговой книги;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обеспечивает передачу информации о долговых обязательствах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образования, отраженных в муниципальной долговой книге, в финансовый орган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>анкт-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Петербурга;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ежемесячно составляет и представляет отчет о кассовом исполнении бюджета в порядке,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Министерством финансов Российской Федерации;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получает необходимые сведения от иных финансовых органов, органов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власти, органов местного самоуправления в целях своевременного и качественного составления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проекта бюджета, бюджетной отчетности;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устанавливает порядок и методику планирования бюджетных ассигнований;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устанавливает порядок составления и ведения сводной бюджетной росписи;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устанавливает порядок составления и ведения кассового плана, а также состав и сроки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представления главными распорядителями средств местного бюджета, главными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администраторами доходов местного бюджета, главными администраторами источников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финансирования дефицита местного бюджета (далее – главные администраторы средств местного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бюджета) сведений, необходимых для составления и ведения кассового плана;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осуществляет составление и ведение кассового плана;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осуществляет исполнение местного бюджета по расходам с соблюдением требований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устанавливает порядок санкционирования оплаты денежных обязательств в соответствии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 положениями Бюджетного кодекса Российской Федерации;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устанавливает порядок составления и ведения бюджетных росписей главных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распорядителей средств местного бюджета, включая внесение изменений в них;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утверждает лимиты бюджетных обязатель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>авных распорядителей средств местного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бюджета;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устанавливает порядок исполнения местного бюджета по источникам финансирования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lastRenderedPageBreak/>
        <w:t>дефицита местного бюджета главными администраторами источников финансирования дефицита местного бюджета в соответствии со сводной бюджетной росписью в соответствии с положениями Бюджетного кодекса Российской Федерации;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устанавливает порядок санкционирования оплаты денежных обязательств, подлежащих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исполнению за счет бюджетных ассигнований по источникам финансирования дефицита местного бюджета;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устанавливает случаи и порядок утверждения и доведения до главных распорядителей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средств местного бюджета и получателей бюджетных сре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>едельного объема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финансирования денежных обязательств в соответствующем периоде текущего финансового года при организации исполнения бюджета по расходам;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осуществляет управление средствами на едином счете местного бюджета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кассовом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обслуживании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исполнения местного бюджета;</w:t>
      </w:r>
    </w:p>
    <w:p w:rsidR="00ED747E" w:rsidRPr="008524AF" w:rsidRDefault="00ED747E" w:rsidP="00ED747E">
      <w:pPr>
        <w:ind w:left="708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устанавливает порядок завершения операций по исполнению местного бюджета в текущем финансовом году;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524AF">
        <w:rPr>
          <w:rFonts w:ascii="Times New Roman" w:hAnsi="Times New Roman" w:cs="Times New Roman"/>
          <w:sz w:val="24"/>
          <w:szCs w:val="24"/>
        </w:rPr>
        <w:t>устанавливает порядок обеспечения получателей бюджетных сре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>и завершении текущего финансового года наличными деньгами, необходимыми для осуществления их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деятельности в нерабочие праздничные дни в Российской Федерации в январе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очередного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финансового года;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составляет бюджетную отчетность муниципального образования на основании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бюджетной отчетности главных администраторов средств местного бюджета;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осуществляет финансовый контроль в формах и порядке, устанавливаемых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Бюджетным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кодексом Российской Федерации, иными правовыми актами бюджетного законодательства,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Санкт-Петербурга и муниципальными правовыми актами органов местного самоуправления;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осуществляет иные бюджетные полномочия в соответствии с Бюджетным кодексом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Российской Федерации, иными правовыми актами бюджетного законодательства и настоящим Положением.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10. Бюджетные полномочия контрольно-счетного органа.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10.1. Контрольно-счетный орган осуществляет бюджетные полномочия в соответствии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Федеральными законами, законами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>анкт-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Петербурга и Уставом.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11. Бюджетные полномочия иных участников бюджетного процесса.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11.1. Бюджетные полномочия главных распорядителей средств местного бюджета,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получателей бюджетных средств и иных участников бюджетного процесса определяются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с Бюджетным кодексом Российской Федерации.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Раздел II. Составление проекта местного бюджета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12. Общие положения составления проекта местного бюджета.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12.1. Бюджет муниципального образования разрабатывается и утверждается в форме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решения Муниципального совета.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12.2. Проект бюджета муниципального образования составляется и утверждается сроком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один год (очередной финансовый год).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12.3. Финансовый год соответствует календарному году и длится с 1 января по 31 декабря.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12.4. Составление проекта местного бюджета осуществляется Финансовым органом.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Порядок и сроки составления проекта местного бюджета устанавливаются Местной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администрацией с соблюдением требований, устанавливаемых Бюджетным кодексом Российской Федерации.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12.5. В целях своевременного и качественного составления проекта местного бюджета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Финансовый орган имеет право получать необходимые сведения от иных финансовых органов, а также органов государственной власти и органов местного самоуправления.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12.6. Составление проекта местного бюджета основывается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>: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lastRenderedPageBreak/>
        <w:t>положениях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послания Президента Российской Федерации Федеральному Собранию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определяющих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бюджетную политику (требования к бюджетной политике) в Российской Федерации;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бюджетной политики и основных направлениях налоговой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политики;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AF">
        <w:rPr>
          <w:rFonts w:ascii="Times New Roman" w:hAnsi="Times New Roman" w:cs="Times New Roman"/>
          <w:sz w:val="24"/>
          <w:szCs w:val="24"/>
        </w:rPr>
        <w:t>таможенно-тарифной</w:t>
      </w:r>
      <w:proofErr w:type="spellEnd"/>
      <w:r w:rsidRPr="008524AF">
        <w:rPr>
          <w:rFonts w:ascii="Times New Roman" w:hAnsi="Times New Roman" w:cs="Times New Roman"/>
          <w:sz w:val="24"/>
          <w:szCs w:val="24"/>
        </w:rPr>
        <w:t xml:space="preserve"> политики Российской Федерации;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бюджетном прогнозе (проекте бюджетного прогноза, проекте изменений бюджетного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прогноза) на долгосрочный период;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муниципальных программах (проектах муниципальных программ, проектах изменений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указанных программ).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13. Расходы местного бюджета.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13.1. Формирование расходов местного бюджета осуществляется в соответствии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расходными обязательствами муниципального образования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13.2. Расходные обязательства муниципального образования возникают в результате: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принятия муниципальных правовых актов по вопросам местного значения и иным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вопросам, которые в соответствии с законодательством Санкт-Петербурга вправе решать органы местного самоуправления, а также заключения муниципальным образованием (от имени муниципального образования) муниципальных контрактов (договоров, соглашений) по данным вопросам;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принятия муниципальных правовых актов при осуществлении органами местного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самоуправления переданных им отдельных государственных полномочий;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заключения от имени муниципального образования договоров (соглашений)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муниципальными казенными учреждениями.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13.3. Органы местного самоуправления муниципального образования не вправе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Санкт-Петербурга, за исключением случаев, установленных соответственно федеральным законодательством, законодательством Санкт-Петербурга.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14. Реестры расходных обязательств.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14.1. В муниципальном образовании ведется Реестр расходных обязательств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Под реестром расходных обязательств понимается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используемый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при составлении проекта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15. Резервный фонд.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15.1. В расходной части местного бюджета предусматривается создание резервного фонда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Местной администрации,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которого устанавливается решением Муниципального совета о бюджете и не может превышать 3 процента утвержденного указанным решением общего объема расходов.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15.2. Средства резервного фонда Местной администрации направляются на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обеспечение непредвиденных расходов в соответствии с вопросами местного значения,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установленными Законом Санкт-Петербурга от 23.09.2009 № 420-79 «Об организации местного самоуправления в Санкт-Петербурге».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15.3. Порядок использования бюджетных ассигнований резервного фонда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в составе местного бюджета, устанавливается Местной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15.4. Отчет об использовании бюджетных ассигнований резервного фонда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администрации прилагается к годовому отчету об исполнении местного бюджета.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16. Прогноз социально - экономического развития.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lastRenderedPageBreak/>
        <w:t>16.1. Прогноз социально-экономического развития разрабатывается ежегодно на период не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менее трех лет в порядке, установленном Местной администрацией.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16.2. Прогноз социально-экономического развития одобряется Местной администрацией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одновременно с принятием решения о внесении проекта местного бюджета в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совет.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16.3. Изменение прогноза социально-экономического развития в ходе составления или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рассмотрения проекта местного бюджета влечет за собой изменение основных характеристик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проекта местного бюджета.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17. Среднесрочный финансовый план.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17.1. Под среднесрочным финансовым планом муниципального образования понимается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документ, содержащий основные параметры местного бюджета.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17.2. Среднесрочный финансовый план ежегодно разрабатывается по форме и в порядке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установленном Местной администрацией с соблюдением положений Бюджетного Кодекса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Проект среднесрочного финансового плана утверждается Местной администрацией и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представляется в Муниципальный совет, одновременно с проектом местного бюджета.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Значения показателей среднесрочного финансового плана и основных показателей проекта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местного бюджета должны соответствовать друг другу.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17.3. Утвержденный среднесрочный финансовый план муниципального образования должен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содержать следующие параметры: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прогнозируемый общий объем доходов и расходов местного бюджета;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по главным распорядителям бюджетных средств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дефицит (</w:t>
      </w:r>
      <w:proofErr w:type="spellStart"/>
      <w:r w:rsidRPr="008524AF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8524AF">
        <w:rPr>
          <w:rFonts w:ascii="Times New Roman" w:hAnsi="Times New Roman" w:cs="Times New Roman"/>
          <w:sz w:val="24"/>
          <w:szCs w:val="24"/>
        </w:rPr>
        <w:t>) местного бюджета;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долга по состоянию на 1 января года, следующего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очередным финансовым годом.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Местной администрацией может быть предусмотрено утверждение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показателей среднесрочного финансового плана муниципального образования.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В пояснительной записке к проекту среднесрочного финансового плана муниципального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образования приводится обоснование параметров среднесрочного финансового плана, в том числе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их сопоставление с ранее одобренными параметрами с указанием причин планируемых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изменений.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18. Доходы местного бюджета.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18.1. Доходы местного бюджета муниципального образования формируются в соответствии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бюджетным законодательством Российской Федерации, законодательством о налогах и сборах и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законодательством об иных обязательных платежах.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19. Прогнозирование доходов местного бюджета.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19.1. Доходы бюджета прогнозируются на основе прогноза социально-экономического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развития муниципального образования, в условиях действующего на день внесения проекта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решения о бюджете в Муниципальный совет, законодательства о налогах и сборах и бюджетного законодательства Российской Федерации, а также законодательства Российской Федерации, законодательства Санкт-Петербурга, решений Муниципального совета, устанавливающих неналоговые доходы местного бюджета.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20. Планирование бюджетных ассигнований.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20.1. Планирование бюджетных ассигнований осуществляется в порядке и в соответствии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методиками, устанавливаемыми финансовым органом.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20.2. Планирование бюджетных ассигнований осуществляется раздельно по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бюджетным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ассигнованиям на исполнение действующих и принимаемых обязательств.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Под бюджетными ассигнованиями на исполнение действующих расходных обязательств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понимаются ассигнования, состав и (или) объем которых обусловлены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правовыми актами, договорами и соглашениями, не предлагаемыми (не планируемыми)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lastRenderedPageBreak/>
        <w:t>изменению в текущем финансовом году, в очередном финансовом году, к признанию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силу либо изменению с увеличением объема бюджетных ассигнований,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предусмотренного на исполнение соответствующих обязательств в текущем финансовом году,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включая договоры и соглашения, заключенные (подлежащие заключению) получателями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бюджетных средств во исполнение указанных муниципальных правовых актов.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Под бюджетными ассигнованиями на исполнение принимаемых расходных обязательств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понимаются ассигнования, состав и (или) объем которых обусловлены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году, к принятию либо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муниципальных правовых актов.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21. Муниципальные программы.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21.1. Муниципальные программы, реализуемые за счет средств местного бюджета,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утверждаются Местной администрацией.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Сроки реализации муниципальных программ определяются Местной администрацией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устанавливаемом ею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>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Порядок принятия решений о разработке муниципальных программ и их формирования и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реализации устанавливается Местной администрацией.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21.2. Объем бюджетных ассигнований на реализацию муниципальных программ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утверждается решением Муниципального совета о бюджете в составе ведомственной структуры расходов бюджета.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Муниципальные программы подлежат утверждению Местной администрацией не позднее 30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дней до дня внесения проекта решения о бюджете в Муниципальный совет.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21.3. По каждой муниципальной программе ежегодно проводится оценка эффективности ее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реализации. Порядок проведения и критерии указанной оценки устанавливаются Местной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По результатам указанной оценки Местной администрацией не позднее, чем за один месяц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до дня внесения проекта решения о бюджете в Муниципальный совет может быть принято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решение о сокращении, начиная с очередного финансового года бюджетных ассигнований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реализацию программы или о досрочном прекращении ее реализации.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22. Ведомственные  программы.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22.1. В местном бюджете могут предусматриваться бюджетные ассигнования на реализацию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ведомственных  программ, разработка, утверждение и реализация которых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осуществляются в порядке, установленном Местной администрацией.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Раздел III. Рассмотрение и утверждение проекта решения о местном бюджете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23. Порядок и сроки составления проекта местного бюджета.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23.1. Порядок и сроки составления проекта местного бюджета муниципального образования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устанавливаются Местной администрацией с соблюдением требований, устанавливаемых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 и настоящим Положением.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24. Проект решения о местном бюджете.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24.1. Проект решения о местном бюджете должен содержать: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основные характеристики местного бюджета (общий объем доходов бюджета, общий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объем расходов бюджета, дефицит (</w:t>
      </w:r>
      <w:proofErr w:type="spellStart"/>
      <w:r w:rsidRPr="008524AF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8524AF">
        <w:rPr>
          <w:rFonts w:ascii="Times New Roman" w:hAnsi="Times New Roman" w:cs="Times New Roman"/>
          <w:sz w:val="24"/>
          <w:szCs w:val="24"/>
        </w:rPr>
        <w:t>) бюджета);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местного бюджета;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перечень главных администраторов источников финансирования дефицита местного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бюджета;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статьям,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 xml:space="preserve">группам (группам и подгруппам) видов расходов либо по разделам, подразделам, целевым статьям (муниципальным программам и </w:t>
      </w:r>
      <w:proofErr w:type="spellStart"/>
      <w:r w:rsidRPr="008524AF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8524AF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и (или) по целевым статьям (муниципальным) программам и </w:t>
      </w:r>
      <w:proofErr w:type="spellStart"/>
      <w:r w:rsidRPr="008524AF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8524AF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</w:t>
      </w:r>
      <w:r w:rsidRPr="008524AF">
        <w:rPr>
          <w:rFonts w:ascii="Times New Roman" w:hAnsi="Times New Roman" w:cs="Times New Roman"/>
          <w:sz w:val="24"/>
          <w:szCs w:val="24"/>
        </w:rPr>
        <w:lastRenderedPageBreak/>
        <w:t>(группам и подгруппам)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 в случаях, установленных соответственно Бюджетным Кодексом, законом субъекта Российской Федерации, муниципальным правовым актом Муниципального совета;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ведомственную структуру расходов бюджета на очередной финансовый год;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общий объем бюджетных ассигнований, направляемых на исполнение публичных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нормативных обязательств;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объем межбюджетных трансфертов, получаемых из других бюджетов и (или)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другим бюджетам бюджетной системы Российской Федерации в очередном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финансовом году;</w:t>
      </w:r>
      <w:proofErr w:type="gramEnd"/>
    </w:p>
    <w:p w:rsidR="00ED747E" w:rsidRDefault="00ED747E" w:rsidP="00ED74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местного бюджета на очередной финансовый год; </w:t>
      </w:r>
    </w:p>
    <w:p w:rsidR="00ED747E" w:rsidRPr="008524AF" w:rsidRDefault="00ED747E" w:rsidP="00ED74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 </w:t>
      </w:r>
      <w:r w:rsidRPr="008524AF">
        <w:rPr>
          <w:rFonts w:ascii="Times New Roman" w:hAnsi="Times New Roman" w:cs="Times New Roman"/>
          <w:sz w:val="24"/>
          <w:szCs w:val="24"/>
        </w:rPr>
        <w:t></w:t>
      </w:r>
      <w:r w:rsidRPr="008524AF">
        <w:rPr>
          <w:rFonts w:ascii="Times New Roman" w:hAnsi="Times New Roman" w:cs="Times New Roman"/>
          <w:sz w:val="24"/>
          <w:szCs w:val="24"/>
        </w:rPr>
        <w:t>иные показатели местного бюджета, установленные Бюджетным кодексом Российской Федерации, законом Санкт-Петербурга, муниципальным правовым актом муниципального совета.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25. Внесение проекта решения о местном бюджете в Муниципальный совет.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25.1. Местная администрация вносит проект решения о местном бюджете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очередной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финансовый год на рассмотрение в Муниципальный совет не позднее 15 ноября текущего года.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Одновременно с проектом решения о местном бюджете в Муниципальный совет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представляются документы и материалы, указанные в статье 26 настоящего Положения.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26. Документы и материалы, представляемые в Муниципальный совет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одновременно с проектом бюджета.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26.1. Одновременно с проектом решения о бюджете в Муниципальный совет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представляются: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основные направления бюджетной политики и основные направления налоговой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политики;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муниципального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образования за истекший период текущего финансового года и ожидаемые итоги социально-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экономического развития муниципального образования за текущий финансовый год;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утвержденный среднесрочный финансовый план;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трансфертов;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долга на конец года, следующего за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очередным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финансовым годом;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оценка ожидаемого исполнения бюджета на текущий финансовый год;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иные документы и материалы.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27. Порядок рассмотрения проекта решения о местном бюджете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Муниципальным советом.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27.1. Порядок рассмотрения проекта решения о местном бюджете и его утверждения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определяется настоящим Положением в соответствии с требованиями Бюджетного кодекса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27.2. В течение одного рабочего дня со дня внесения проекта решения о местном бюджете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очередной финансовый год на рассмотрение Муниципального совета, глава муниципального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образования направляет его в контрольно-счетный орган для проведения экспертизы.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27.3. Контрольно-счетный орган в течение 10 дней подготавливает заключение на проект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решения о местном бюджете с указанием недостатков данного проекта в случае их выявления.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lastRenderedPageBreak/>
        <w:t xml:space="preserve">27.4. Внесенный проект решения о местном бюджете на очередной финансовый год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заключением контрольно-счетного органа направляется на рассмотрение в постоянные комиссии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муниципального совета, а также депутатам муниципального совета.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27.5. В течение 10 дней с момента направления проекта решения о местном бюджете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заключением контрольно-счетного органа в комиссии, а также депутатам муниципального совета проводится первое чтение проекта решения о местном бюджете.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27.6. Предметом первого чтения является одобрение основных параметров проекта решения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 местном бюджете. При рассмотрении проекта решения о местном бюджете в первом чтении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муниципальный совет: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заслушивает доклад главы Местной администрации;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принимает решение о принятии проекта местного бюджета на очередной финансовый год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в первом чтении («за основу») либо решение об отклонении проекта местного бюджета.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При принятии проекта решения о местном бюджете в первом чтении (за основу)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Муниципальный совет: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утверждает основные характеристики местного бюджета (общий объем доходов бюджета,</w:t>
      </w:r>
      <w:proofErr w:type="gramEnd"/>
    </w:p>
    <w:p w:rsidR="00ED747E" w:rsidRPr="008524AF" w:rsidRDefault="00ED747E" w:rsidP="00ED747E">
      <w:pPr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общий объем расходов бюджета, дефицит (</w:t>
      </w:r>
      <w:proofErr w:type="spellStart"/>
      <w:r w:rsidRPr="008524AF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8524AF">
        <w:rPr>
          <w:rFonts w:ascii="Times New Roman" w:hAnsi="Times New Roman" w:cs="Times New Roman"/>
          <w:sz w:val="24"/>
          <w:szCs w:val="24"/>
        </w:rPr>
        <w:t>) бюджета);  назначает публичные слушания по проекту местного бюджета.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27.7. В случае отклонения проекта решения о местном бюджете правовым актом главы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муниципального образования создается согласительная комиссия по корректировке проекта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местного бюджета, в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входит равное количество представителей Муниципального совета и Местной администрации.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27.8. Согласительная комиссия в соответствии с регламентом, утвержденным главой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муниципального образования, в течение 7 дней рассматривает спорные вопросы и разрабатывает согласованный вариант основных характеристик проекта местного бюджета.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27.9. На основании согласованного варианта основных характеристик проекта местного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бюджета Местная администрация в течение 7 дней после окончания работы согласительной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комиссии разрабатывает и вносит на рассмотрение Муниципального совета новый вариант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проекта решения о местном бюджете, который рассматривается заново в порядке, установленном настоящей главой.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27.10. Проект местного бюджета должен быть вынесен на публичные слушания в порядке,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определенном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Муниципальным советом.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27.11. После принятия проекта местного бюджета в первом чтении депутаты Муниципального совета, а также глава Местной администрации вправе подавать поправки к проекту местного бюджета. Поправки подаются главе муниципального образования,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 немедленно направляет их в Местную администрацию. Местная администрация  составляет заключения на каждую из поправок и направляет эти заключения в Муниципальный совет до начала рассмотрения проекта местного бюджета во втором чтении.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Срок подачи поправок заканчивается за 3 дня до рассмотрения проекта местного бюджета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втором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чтении. Рассмотрение поправок, поданных вне установленного срока, не допускается, за исключением поправок в связи с изменением законодательства.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Подаваемые поправки должны обеспечивать сохранение сбалансированности проекта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местного бюджета. Если в соответствии с поправкой предлагается увеличить (уменьшить)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бюджетные ассигнования по некоторым статьям, то в этой же поправке должно быть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предложено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сократить (увеличить) бюджетные ассигнования по другим статьям.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27.12. После проведения публичных слушаний по проекту местного бюджета, проект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решения о местном бюджете рассматривается Муниципальным советом во втором чтении.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Второе чтение проекта решения о местном бюджете включает в себя рассмотрение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результатов публичных слушаний, рассмотрение и голосование поправок к проекту решения о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lastRenderedPageBreak/>
        <w:t>местном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бюджете и голосование проекта местного бюджета в целом со всеми принятыми к нему поправками. При рассмотрении проекта во втором чтении не могут быть изменены основные характеристики местного бюджета.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При рассмотрении проекта решения о местном бюджете во втором чтении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совет: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заслушивает доклад главы Местной администрации;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рассматривает поправки к проекту местного бюджета.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27.13. Принятое Муниципальным советом решение о местном бюджете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очередной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финансовый год подписывается главой муниципального образования и подлежит официальному опубликованию (обнародованию) не позднее 10 дней после его подписания в установленном порядке.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27.14. Решение о местном бюджете вступает в силу с 1 января и действует по 31 декабря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финансового года, если иное не предусмотрено Бюджетным кодексом Российской Федерации или решением о местном бюджете.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28. Сроки утверждения решения о местном бюджете и последствия непринятия решения о местном бюджете на очередной финансовый год в срок.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28.1. Решение о местном бюджете должно быть рассмотрено, утверждено Муниципальным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советом, подписано главой муниципального образования и обнародовано до начала очередного финансового года.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28.2. Органы и должностные лица местного самоуправления муниципального образования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обязаны принимать все возможные меры в пределах их компетенции по обеспечению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своевременного рассмотрения, утверждения и подписания решения о местном бюджете. 28.3. В случае если решение о местном бюджете не вступило в силу с начала финансового года, временное управление бюджетом осуществляется в порядке, установленном Бюджетным кодексом Российской Федерации.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29. Внесение изменений в решение о местном бюджете.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29.1. Местная администрация вправе в соответствии с бюджетным законодательством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Российской Федерации и настоящим Положением разработать и представить на рассмотрение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Муниципального совета проект решения о внесении изменений в решение о местном бюджете.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29.2. Внесенный проект решения о внесении изменений в решение о местном бюджете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очередной финансовый год глава муниципального образования направляет на рассмотрение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постоянные комиссии Муниципального совета, а также депутатам муниципального совета.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29.3. В течение 10 дней с момента направления проекта решения о внесении изменений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решение о местном бюджете в комиссии, а также депутатам Муниципального совета, проводится рассмотрение проекта решения о внесении изменений в решение о местном бюджете.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29.4. При рассмотрении проекта решения о внесении изменений в решение о местном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Муниципальный совет: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заслушивает доклад главы Местной администрации.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29.5. Принятое Муниципальным советом решение о внесении изменений в решение о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местном бюджете на очередной финансовый год подписывается главой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образования и подлежит официальному опубликованию (обнародованию) не позднее 10 дней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после его подписания в установленном порядке.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Раздел IV. Исполнение местного бюджета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 30. Основы исполнения местного бюджета.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30.1. Местная администрация обеспечивает исполнение местного бюджета.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30.2. Организация исполнения местного бюджета возлагается на финансовый орган.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30.3. Исполнение местного бюджета организуется на основе сводной бюджетной росписи и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кассового плана.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30.4. Местный бюджет исполняется на основе единства кассы и подведомственности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расходов.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30.5. Кассовое обслуживание исполнения местного бюджета осуществляется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lastRenderedPageBreak/>
        <w:t>казначейством.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30.6. Исполнение местного бюджета по расходам осуществляется в порядке, установленном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финансовым органом, с соблюдением требований Бюджетного кодекса Российской Федерации.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30.7. Исполнение местного бюджета по источникам финансирования дефицита местного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бюджета осуществляется главными администраторами источников финансирования дефицита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местного бюджета в соответствии со сводной бюджетной росписью в порядке, установленном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финансовым органом в соответствии с положениями Бюджетного кодекса Российской Федерации.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в порядке, установленном финансовым органом.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30.8. В случае и порядке,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финансовым органом, при организации исполнения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местного бюджета по расходам может предусматриваться утверждение и доведение до главных распорядителей и получателей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средств местного бюджета предельного объема оплаты денежных обязательств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в соответствующем периоде текущего финансового года (предельные объемы финансирования).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Предельные объемы финансирования устанавливаются в целом в отношении главного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распорядителя и получателя средств местного бюджета поквартально нарастающим итогом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начала текущего финансового года либо на соответствующий квартал на основе заявок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финансирование главных распорядителей и получателей средств местного бюджета.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30.9.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Доходы, фактически полученные при исполнении местного бюджета сверх утвержденного решением о бюджете общего объема доходов, могут направляться финансовым органом без внесения изменений в решение о местном бюджете на текущий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 муниципального образования, в случае недостаточности предусмотренных на их исполнение бюджетных ассигнований, в размере, предусмотренном Бюджетным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30.10. Остатки средств местного бюджета на начало текущего финансового года в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полном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объеме могут направляться в текущем финансовом году на покрытие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временных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кассовых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разрывов, кроме остатков средств целевых межбюджетных трансфертов.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31. Сводная бюджетная роспись.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31.1. Порядок составления и ведения сводной бюджетной росписи устанавливается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финансовым органом.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31.2. Утверждение сводной бюджетной росписи и внесение изменений в нее осуществляется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руководителем финансового органа.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31.3. В ходе исполнения местного бюджета в сводную бюджетную роспись могут быть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внесены изменения, в соответствии с решениями руководителя финансового органа, без внесения изменений в решение о местном бюджете в случаях, установленных Бюджетным кодексом Российской Федерации.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32. Кассовый план.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32.1. Под кассовым планом понимается прогноз кассовых поступлений в местный бюджет и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кассовых выплат из местного бюджета в текущем финансовом году.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32.2. Финансовый орган устанавливает порядок составления и ведения кассового плана, а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также состав и сроки предоставления главными администраторами средств местного бюджета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сведений, необходимых для составления и ведения кассового плана.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32.3. Составление и ведение кассового плана осуществляется финансовым органом.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33. Бюджетная роспись.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33.1. Порядок составления и ведения бюджетных росписей главных распорядителей средств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местного бюджета, включая внесение изменений в них, устанавливается финансовым органом.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33.2. Бюджетные росписи главных распорядителей средств местного бюджета составляются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в соответствии с бюджетными ассигнованиями, утвержденными сводной бюджетной росписью, и утвержденными финансовым органом лимитами бюджетных обязательств.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lastRenderedPageBreak/>
        <w:t>33.3. Утверждение бюджетной росписи и внесение изменений в нее осуществляются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главным распорядителем средств местного бюджета.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 xml:space="preserve"> Статья 34. Завершение текущего финансового года.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34.1. Завершение операций по исполнению местного бюджета в текущем финансовом году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осуществляется в порядке, установленном финансовым органом в соответствии с требованиями Бюджетного кодекса Российской Федерации.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Глава V. Составление, внешняя проверка, рассмотрение и утверждение бюджетной отчетности.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35. Составление бюджетной отчетности.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35.1. Главные администраторы средств местного бюджета составляют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сводную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бюджетную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отчетность на основании представленной им бюджетной отчетности подведомственными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получателями средств местного бюджета, администраторами доходов местного бюджета,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администраторами источников финансирования дефицита местного бюджета.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Главные администраторы средств местного бюджета представляют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сводную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бюджетную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отчетность в финансовый орган в установленные им сроки.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35.2. Бюджетная отчетность муниципального образования составляется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финансовым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органом на основании сводной бюджетной отчетности главных администраторов средств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местного бюджета.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35.3. Бюджетная отчетность муниципального образования является годовой. Отчет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местного бюджета является ежеквартальным.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35.4. Отчет об исполнении местного бюджета за первый квартал, полугодие и девять месяцев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текущего финансового года утверждается местной администрацией и направляется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муниципальный совет.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Годовой отчет об исполнении местного бюджета подлежит утверждению решением муниципального совета.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35.5. Финансовый орган представляет бюджетную отчетность в финансовый орган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>анкт-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Петербурга.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35.6. Годовой отчет об исполнении местного бюджета, а также ежеквартальные сведения о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ходе выполнения местного бюджета (а также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содержание) подлежат официальному опубликованию.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36. Внешняя проверка, представление, рассмотрение и утверждение годового отчета об исполнении местного бюджета.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36.1. Годовой отчет об исполнении местного бюджета до его рассмотрения в Муниципальном совете подлежит внешней проверке,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36.2. Внешняя проверка годового отчета об исполнении местного бюджета осуществляется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контрольно-счетным органом.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36.3. Местная администрация представляет отчет об исполнении местного бюджета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контрольно-счетный орган для подготовки заключения на него не позднее 1 апреля текущего года.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36.4. Контрольно-счетный орган в месячный срок проводит внешнюю проверку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годового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отчета об исполнении местного бюджета и составляет заключение.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Заключение на годовой отчет об исполнении местного бюджета представляется контрольно-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счетным органом в Муниципальный совет с одновременным направлением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Местную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администрацию не позднее 1 мая текущего года.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36.5. Местная администрация представляет годовой отчет об исполнении местного бюджета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в Муниципальный совет не позднее 1 мая текущего года.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Одновременно с годовым отчетом об исполнении местного бюджета представляются проект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решения об исполнении бюджета, иные документы, предусмотренные бюджетным законодательством Российской Федерации.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36.6. Муниципальный совет рассматривает годовой отчет об исполнении местного бюджета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lastRenderedPageBreak/>
        <w:t>в течение одного месяца после получения заключения контрольно-счетного органа.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36.7. Муниципальный совет при рассмотрении отчета об исполнении бюджета заслушивает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доклад главы Местной администрации об исполнении местного бюджета.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36.8. По итогам рассмотрения отчета об исполнении местного бюджета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совет принимает одно из следующих решений: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 утверждении отчета об исполнении местного бюджета;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об отклонении отчета об исполнении местного бюджета.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36.9. 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данных и повторного представления в срок, не превышающий один месяц. Рассмотрение повторно представленного проекта решения об исполнении местного бюджета производится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Муниципальным советом в порядке, предусмотренном для первичного рассмотрения.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36.10. Отчет об исполнении местного бюджета должен быть вынесен на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публичные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слушания, в порядке, определенном Уставом.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36.11. Утвержденный отчет об исполнении местного бюджета подлежит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официальному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опубликованию.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37. Решение об исполнении местного бюджета.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37.1. Решением Муниципального совета об исполнении местного бюджета утверждается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отчет об исполнении местного бюджета за отчетный финансовый год с указанием общего объема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доходов, расходов и дефицита (</w:t>
      </w:r>
      <w:proofErr w:type="spellStart"/>
      <w:r w:rsidRPr="008524AF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Pr="008524AF">
        <w:rPr>
          <w:rFonts w:ascii="Times New Roman" w:hAnsi="Times New Roman" w:cs="Times New Roman"/>
          <w:sz w:val="24"/>
          <w:szCs w:val="24"/>
        </w:rPr>
        <w:t>) местного бюджета.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37.2. Отдельными приложениями к решению Муниципального совета об исполнении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местного бюджета за отчетный финансовый год утверждаются показатели: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доходов бюджета по кодам классификации доходов бюджетов;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доходов бюджета по кодам видов доходов, подвидов доходов, классификации операций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сектора государственного управления,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к доходам бюджета;</w:t>
      </w:r>
    </w:p>
    <w:p w:rsidR="00ED747E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расходов бюдж</w:t>
      </w:r>
      <w:r>
        <w:rPr>
          <w:rFonts w:ascii="Times New Roman" w:hAnsi="Times New Roman" w:cs="Times New Roman"/>
          <w:sz w:val="24"/>
          <w:szCs w:val="24"/>
        </w:rPr>
        <w:t xml:space="preserve">ета по ведомственной структуре 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по кодам классификации источников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финансирования дефицитов бюджетов;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по кодам групп, подгрупп, статей, видов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источников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финансирования дефицитов бюджетов классификации операций сектора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государственного управления, относящихся к источникам финансирования дефицитов бюджетов.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Глава VI. Муниципальный финансовый контроль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38. Муниципальный финансовый контроль.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38.1. В муниципальном образовании осуществляется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внешний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и внутренний финансовый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контроль.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38.2. Внешний муниципальный финансовый контроль в сфере бюджетных правоотношений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осуществляется контрольно-счетным органом муниципального образования.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В случае заключения Муниципальным советом соглашения с Контрольно-счетной палатой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Санкт-Петербурга об осуществлении внешнего муниципального финансового контроля, внешний муниципальный финансовый контроль в муниципальном образовании осуществляется в соответствии с указанным соглашением.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38.3. Внутренний муниципальный финансовый контроль в сфере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правоотношений осуществляется органом муниципального финансового контроля, являющегося органом (должностными лицами) Местной администрации муниципального образования.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39. Полномочия органа внешнего муниципального финансового контроля по осуществлению внешнего муниципального финансового контроля.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39.1. Полномочиями органа внешнего муниципального финансового контроля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осуществлению внешнего муниципального финансового контроля является: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 и иных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нормативных правовых актов, регулирующих бюджетные правоотношения, в ходе исполнения бюджета;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4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достоверностью, полнотой и соответствием нормативным требованиям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составления и представления бюджетной отчетности главных администраторов бюджетных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средств, квартального и годового отчетов об исполнении бюджета;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 контроль в других сферах, установленных Федеральным законом от 7 февраля 2011 года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№ 6-ФЗ «Об общих принципах организации и деятельности контрольно-счетных органов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субъектов Российской Федерации и муниципальных образований».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39.2. Порядок осуществления полномочий органом внешнего муниципального финансового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контроля по внешнему муниципальному финансовому контролю определяется соответственно федеральными законами, законами субъектов Российской Федерации, правовыми актами муниципального образования.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AF">
        <w:rPr>
          <w:rFonts w:ascii="Times New Roman" w:hAnsi="Times New Roman" w:cs="Times New Roman"/>
          <w:b/>
          <w:bCs/>
          <w:sz w:val="24"/>
          <w:szCs w:val="24"/>
        </w:rPr>
        <w:t>Статья 40. Полномочия органа внутреннего муниципального финансового контроля по осуществлению внутреннего муниципального финансового контроля.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40.1. Полномочиями органа внутреннего муниципального финансового контроля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осуществлению внутреннего муниципального финансового контроля являются: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 и иных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нормативных правовых актов, регулирующих бюджетные правоотношения;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24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24AF">
        <w:rPr>
          <w:rFonts w:ascii="Times New Roman" w:hAnsi="Times New Roman" w:cs="Times New Roman"/>
          <w:sz w:val="24"/>
          <w:szCs w:val="24"/>
        </w:rPr>
        <w:t xml:space="preserve"> полнотой и достоверностью отчетности о реализации муниципальных и ведомственных программ, в том числе отчетности об исполнении муниципальных заданий.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40.2. Порядок осуществления полномочий органом внутреннего муниципального</w:t>
      </w:r>
    </w:p>
    <w:p w:rsidR="00ED747E" w:rsidRPr="008524AF" w:rsidRDefault="00ED747E" w:rsidP="00ED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AF">
        <w:rPr>
          <w:rFonts w:ascii="Times New Roman" w:hAnsi="Times New Roman" w:cs="Times New Roman"/>
          <w:sz w:val="24"/>
          <w:szCs w:val="24"/>
        </w:rPr>
        <w:t>финансового контроля по внутреннему муниципальному финансовому контролю определяется соответственно федеральными законами, нормативными правовыми актами Правительства Российской Федерации, правовыми актами Местной администрации муниципального образования.</w:t>
      </w:r>
    </w:p>
    <w:p w:rsidR="00171699" w:rsidRDefault="00171699"/>
    <w:sectPr w:rsidR="00171699" w:rsidSect="00904F82">
      <w:pgSz w:w="11906" w:h="16838"/>
      <w:pgMar w:top="96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8C5"/>
    <w:multiLevelType w:val="hybridMultilevel"/>
    <w:tmpl w:val="0612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47E"/>
    <w:rsid w:val="00171699"/>
    <w:rsid w:val="009D3ED9"/>
    <w:rsid w:val="00EB0E4D"/>
    <w:rsid w:val="00ED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D747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7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74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D7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D747E"/>
    <w:pPr>
      <w:ind w:left="720"/>
      <w:contextualSpacing/>
    </w:pPr>
  </w:style>
  <w:style w:type="paragraph" w:styleId="a8">
    <w:name w:val="No Spacing"/>
    <w:uiPriority w:val="1"/>
    <w:qFormat/>
    <w:rsid w:val="00ED7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6967</Words>
  <Characters>39717</Characters>
  <Application>Microsoft Office Word</Application>
  <DocSecurity>0</DocSecurity>
  <Lines>330</Lines>
  <Paragraphs>93</Paragraphs>
  <ScaleCrop>false</ScaleCrop>
  <Company>Hewlett-Packard Company</Company>
  <LinksUpToDate>false</LinksUpToDate>
  <CharactersWithSpaces>46591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2016-04-22T09:13:00Z</dcterms:created>
  <dcterms:modified xsi:type="dcterms:W3CDTF">2016-04-22T09:13:00Z</dcterms:modified>
</cp:coreProperties>
</file>